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1EFF0B7C" w:rsidR="00A90D22" w:rsidRPr="00DE1431" w:rsidRDefault="00DE1431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E1431">
        <w:rPr>
          <w:rFonts w:ascii="Arial" w:hAnsi="Arial" w:cs="Arial"/>
          <w:b/>
          <w:bCs/>
          <w:sz w:val="20"/>
          <w:szCs w:val="20"/>
        </w:rPr>
        <w:t xml:space="preserve"> </w:t>
      </w:r>
      <w:r w:rsidR="00A90D22" w:rsidRPr="00DE1431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36951949" w:rsidR="00A90D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73125" w14:textId="10F7E249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DE50D" wp14:editId="19E3CEA5">
            <wp:simplePos x="0" y="0"/>
            <wp:positionH relativeFrom="column">
              <wp:posOffset>1311910</wp:posOffset>
            </wp:positionH>
            <wp:positionV relativeFrom="paragraph">
              <wp:posOffset>15516</wp:posOffset>
            </wp:positionV>
            <wp:extent cx="861060" cy="538480"/>
            <wp:effectExtent l="0" t="0" r="0" b="0"/>
            <wp:wrapNone/>
            <wp:docPr id="581881986" name="Imagen 2" descr="Bandera de 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a de la Arge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610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4849D" w14:textId="0E4BC6D2" w:rsidR="00A90D22" w:rsidRPr="00DE1431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E1431">
        <w:rPr>
          <w:rFonts w:ascii="Arial" w:hAnsi="Arial" w:cs="Arial"/>
          <w:b/>
          <w:bCs/>
          <w:sz w:val="20"/>
          <w:szCs w:val="20"/>
        </w:rPr>
        <w:t xml:space="preserve">ARGENTINA </w:t>
      </w:r>
      <w:r w:rsidR="00A07B9B" w:rsidRPr="00DE14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4E06ED1E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A9480" w14:textId="77777777" w:rsidR="00855D26" w:rsidRDefault="00855D2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BC73D" w14:textId="6FDD01F5" w:rsidR="00A90D22" w:rsidRPr="00DE1431" w:rsidRDefault="00A07B9B" w:rsidP="00855D26">
      <w:pPr>
        <w:pStyle w:val="Prrafodelista"/>
        <w:tabs>
          <w:tab w:val="left" w:pos="2268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241EE6" w:rsidRPr="005026FC">
        <w:rPr>
          <w:noProof/>
        </w:rPr>
        <w:drawing>
          <wp:inline distT="0" distB="0" distL="0" distR="0" wp14:anchorId="148D543F" wp14:editId="3F9FB6D8">
            <wp:extent cx="727229" cy="402116"/>
            <wp:effectExtent l="0" t="0" r="0" b="0"/>
            <wp:docPr id="2083797643" name="Imagen 1" descr="Pizar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97643" name="Imagen 1" descr="Pizarr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853" cy="41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E6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E1431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241E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90D22" w:rsidRPr="00DE1431">
        <w:rPr>
          <w:rFonts w:ascii="Arial" w:hAnsi="Arial" w:cs="Arial"/>
          <w:b/>
          <w:bCs/>
          <w:sz w:val="20"/>
          <w:szCs w:val="20"/>
        </w:rPr>
        <w:t xml:space="preserve">UNIVERSIDAD NACIONAL DE </w:t>
      </w:r>
      <w:r w:rsidR="00706E16" w:rsidRPr="00DE1431">
        <w:rPr>
          <w:rFonts w:ascii="Arial" w:hAnsi="Arial" w:cs="Arial"/>
          <w:b/>
          <w:bCs/>
          <w:sz w:val="20"/>
          <w:szCs w:val="20"/>
        </w:rPr>
        <w:t>CORDOBA</w:t>
      </w:r>
      <w:r w:rsidR="009B6DA9" w:rsidRPr="00DE1431">
        <w:rPr>
          <w:rFonts w:ascii="Arial" w:hAnsi="Arial" w:cs="Arial"/>
          <w:b/>
          <w:bCs/>
          <w:sz w:val="20"/>
          <w:szCs w:val="20"/>
        </w:rPr>
        <w:t xml:space="preserve"> (UN</w:t>
      </w:r>
      <w:r w:rsidR="00706E16" w:rsidRPr="00DE1431">
        <w:rPr>
          <w:rFonts w:ascii="Arial" w:hAnsi="Arial" w:cs="Arial"/>
          <w:b/>
          <w:bCs/>
          <w:sz w:val="20"/>
          <w:szCs w:val="20"/>
        </w:rPr>
        <w:t>C</w:t>
      </w:r>
      <w:r w:rsidR="009B6DA9" w:rsidRPr="00DE1431">
        <w:rPr>
          <w:rFonts w:ascii="Arial" w:hAnsi="Arial" w:cs="Arial"/>
          <w:b/>
          <w:bCs/>
          <w:sz w:val="20"/>
          <w:szCs w:val="20"/>
        </w:rPr>
        <w:t>)</w:t>
      </w:r>
    </w:p>
    <w:p w14:paraId="2F591FAC" w14:textId="6CDC3066" w:rsidR="00A90D22" w:rsidRPr="00DE1431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C93B540" w14:textId="6D713BAD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0B53A1" w14:textId="46B80367" w:rsidR="00C60AED" w:rsidRPr="00DE1431" w:rsidRDefault="00970AC5" w:rsidP="00DE1431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613F1E" wp14:editId="7924F378">
                <wp:simplePos x="0" y="0"/>
                <wp:positionH relativeFrom="column">
                  <wp:posOffset>235884</wp:posOffset>
                </wp:positionH>
                <wp:positionV relativeFrom="paragraph">
                  <wp:posOffset>97323</wp:posOffset>
                </wp:positionV>
                <wp:extent cx="919908" cy="1266939"/>
                <wp:effectExtent l="0" t="0" r="0" b="9525"/>
                <wp:wrapNone/>
                <wp:docPr id="11072942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908" cy="1266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70F0B" w14:textId="4FBB2411" w:rsidR="00FB7023" w:rsidRDefault="001A66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59637F8F" wp14:editId="47DF32BA">
                                  <wp:extent cx="1016738" cy="1018900"/>
                                  <wp:effectExtent l="0" t="0" r="0" b="0"/>
                                  <wp:docPr id="1" name="Imagen 1" descr="Una mujer con una camisa blanc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Una mujer con una camisa blanca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386" cy="1026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613F1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8.55pt;margin-top:7.65pt;width:72.45pt;height:9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" fillcolor="white [3201]" stroked="f" strokeweight=".5pt">
                <v:textbox>
                  <w:txbxContent>
                    <w:p w14:paraId="7BE70F0B" w14:textId="4FBB2411" w:rsidR="00FB7023" w:rsidRDefault="001A6652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59637F8F" wp14:editId="47DF32BA">
                            <wp:extent cx="1016738" cy="1018900"/>
                            <wp:effectExtent l="0" t="0" r="0" b="0"/>
                            <wp:docPr id="1" name="Imagen 1" descr="Una mujer con una camisa blanc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Una mujer con una camisa blanca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386" cy="1026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CC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41EE6" w:rsidRPr="00DE1431">
        <w:rPr>
          <w:rFonts w:ascii="Arial" w:hAnsi="Arial" w:cs="Arial"/>
          <w:b/>
          <w:bCs/>
          <w:sz w:val="20"/>
          <w:szCs w:val="20"/>
        </w:rPr>
        <w:t>Mar</w:t>
      </w:r>
      <w:r w:rsidR="00A359B5" w:rsidRPr="00DE1431">
        <w:rPr>
          <w:rFonts w:ascii="Arial" w:hAnsi="Arial" w:cs="Arial"/>
          <w:b/>
          <w:bCs/>
          <w:sz w:val="20"/>
          <w:szCs w:val="20"/>
        </w:rPr>
        <w:t>ía Eugenia</w:t>
      </w:r>
      <w:r w:rsidR="00241EE6" w:rsidRPr="00DE1431">
        <w:rPr>
          <w:rFonts w:ascii="Arial" w:hAnsi="Arial" w:cs="Arial"/>
          <w:b/>
          <w:bCs/>
          <w:sz w:val="20"/>
          <w:szCs w:val="20"/>
        </w:rPr>
        <w:t xml:space="preserve"> </w:t>
      </w:r>
      <w:r w:rsidR="00A359B5" w:rsidRPr="00DE1431">
        <w:rPr>
          <w:rFonts w:ascii="Arial" w:hAnsi="Arial" w:cs="Arial"/>
          <w:b/>
          <w:bCs/>
          <w:sz w:val="20"/>
          <w:szCs w:val="20"/>
        </w:rPr>
        <w:t>OLIVERA</w:t>
      </w:r>
    </w:p>
    <w:p w14:paraId="65FB67C5" w14:textId="38228CDC" w:rsidR="007B05A1" w:rsidRPr="00DE1431" w:rsidRDefault="00970AC5" w:rsidP="00DE1431">
      <w:pPr>
        <w:pStyle w:val="Prrafodelista"/>
        <w:tabs>
          <w:tab w:val="left" w:pos="2268"/>
        </w:tabs>
        <w:spacing w:after="0"/>
        <w:ind w:left="2268"/>
        <w:jc w:val="both"/>
        <w:rPr>
          <w:rStyle w:val="Hipervnculo"/>
          <w:rFonts w:ascii="Arial" w:eastAsia="Times New Roman" w:hAnsi="Arial" w:cs="Arial"/>
          <w:color w:val="000000"/>
          <w:sz w:val="20"/>
          <w:szCs w:val="20"/>
          <w:u w:val="none"/>
          <w:lang w:val="es-AR" w:eastAsia="en-GB"/>
        </w:rPr>
      </w:pP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n-GB"/>
        </w:rPr>
        <w:t xml:space="preserve">Farmacéutica y Doctora en Ciencias Químicas. Profesora Titular en la Universidad Nacional de Córdoba (UNC) y </w:t>
      </w:r>
      <w:proofErr w:type="gram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n-GB"/>
        </w:rPr>
        <w:t>Directora</w:t>
      </w:r>
      <w:proofErr w:type="gram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n-GB"/>
        </w:rPr>
        <w:t xml:space="preserve"> de la Unidad de Investigación y Desarrollo en Tecnología Farmacéutica (UNITEFA-CONICET). Investigadora Principal del CONICET y docente-investigadora categoría 1 del Ministerio de Educación de Argentina. Su trabajo se centra en el desarrollo y evaluación de tecnologías farmacéuticas, con producción científica en revistas de alto impacto y cinco solicitudes de patente. Ha liderado los primeros ensayos clínicos en su Facultad y cuenta con acreditación como Investigadora Clínica por el Ministerio de Salud de Córdoba.</w:t>
      </w:r>
      <w:r w:rsidR="00DE1431" w:rsidRPr="00DE1431">
        <w:rPr>
          <w:rFonts w:ascii="Arial" w:eastAsia="Times New Roman" w:hAnsi="Arial" w:cs="Arial"/>
          <w:color w:val="000000"/>
          <w:sz w:val="20"/>
          <w:szCs w:val="20"/>
          <w:lang w:val="es-AR" w:eastAsia="en-GB"/>
        </w:rPr>
        <w:t xml:space="preserve"> </w:t>
      </w:r>
      <w:r w:rsidR="007B05A1" w:rsidRPr="00DE143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F52F4" w:rsidRPr="00DE1431">
          <w:rPr>
            <w:rStyle w:val="Hipervnculo"/>
            <w:rFonts w:ascii="Arial" w:hAnsi="Arial" w:cs="Arial"/>
            <w:sz w:val="20"/>
            <w:szCs w:val="20"/>
            <w:lang w:val="en-US"/>
          </w:rPr>
          <w:t>eugenia.olivera@</w:t>
        </w:r>
      </w:hyperlink>
      <w:r w:rsidR="00854602" w:rsidRPr="00DE1431">
        <w:rPr>
          <w:rStyle w:val="Hipervnculo"/>
          <w:rFonts w:ascii="Arial" w:hAnsi="Arial" w:cs="Arial"/>
          <w:sz w:val="20"/>
          <w:szCs w:val="20"/>
          <w:lang w:val="en-US"/>
        </w:rPr>
        <w:t>unc.edu.ar</w:t>
      </w:r>
    </w:p>
    <w:p w14:paraId="61966CB7" w14:textId="77777777" w:rsidR="007B05A1" w:rsidRPr="00DE1431" w:rsidRDefault="007B05A1" w:rsidP="00DE1431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US"/>
        </w:rPr>
      </w:pPr>
    </w:p>
    <w:p w14:paraId="2A0A0427" w14:textId="4817BED7" w:rsidR="00903522" w:rsidRPr="00DE1431" w:rsidRDefault="00DE1431" w:rsidP="00DE1431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E1431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47AE2597" w14:textId="3CA97B29" w:rsidR="001F52F4" w:rsidRPr="00DE1431" w:rsidRDefault="00763395" w:rsidP="00DE14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AR"/>
        </w:rPr>
      </w:pPr>
      <w:r w:rsidRPr="00DE1431">
        <w:rPr>
          <w:rFonts w:ascii="Arial" w:eastAsia="Arial" w:hAnsi="Arial" w:cs="Arial"/>
          <w:sz w:val="20"/>
          <w:szCs w:val="20"/>
          <w:lang w:val="es-ES"/>
        </w:rPr>
        <w:t>-</w:t>
      </w:r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 xml:space="preserve">Innovación aplicada al desarrollo de medicamentos huérfanos: optimización de </w:t>
      </w:r>
      <w:proofErr w:type="spellStart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histidinato</w:t>
      </w:r>
      <w:proofErr w:type="spellEnd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 xml:space="preserve"> de cobre inyectable para el tratamiento de la enfermedad de Menkes</w:t>
      </w:r>
      <w:r w:rsidR="001F52F4" w:rsidRPr="00DE1431">
        <w:rPr>
          <w:rFonts w:ascii="Arial" w:hAnsi="Arial" w:cs="Arial"/>
          <w:b/>
          <w:bCs/>
          <w:color w:val="000000"/>
          <w:sz w:val="20"/>
          <w:szCs w:val="20"/>
          <w:lang w:val="es-AR"/>
        </w:rPr>
        <w:t>.</w:t>
      </w:r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 xml:space="preserve"> </w:t>
      </w:r>
      <w:proofErr w:type="spellStart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MINCyT</w:t>
      </w:r>
      <w:proofErr w:type="spellEnd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-PFI. Directora</w:t>
      </w:r>
    </w:p>
    <w:p w14:paraId="7EE4FE46" w14:textId="74FDD1EB" w:rsidR="001F52F4" w:rsidRPr="00DE1431" w:rsidRDefault="00763395" w:rsidP="00DE14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AR"/>
        </w:rPr>
      </w:pPr>
      <w:r w:rsidRPr="00DE1431">
        <w:rPr>
          <w:rFonts w:ascii="Arial" w:hAnsi="Arial" w:cs="Arial"/>
          <w:color w:val="000000"/>
          <w:sz w:val="20"/>
          <w:szCs w:val="20"/>
          <w:lang w:val="es-AR"/>
        </w:rPr>
        <w:t>-</w:t>
      </w:r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 xml:space="preserve">Desarrollo de un medicamento formulado como gránulos dispersables de adecuada palatabilidad para el tratamiento pediátrico de la tuberculosis. </w:t>
      </w:r>
      <w:proofErr w:type="spellStart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MINCyT</w:t>
      </w:r>
      <w:proofErr w:type="spellEnd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 xml:space="preserve">-PFI </w:t>
      </w:r>
      <w:proofErr w:type="gramStart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Directora</w:t>
      </w:r>
      <w:proofErr w:type="gramEnd"/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. </w:t>
      </w:r>
    </w:p>
    <w:p w14:paraId="31FBBD44" w14:textId="5110B107" w:rsidR="001F52F4" w:rsidRPr="00DE1431" w:rsidRDefault="00763395" w:rsidP="00DE14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AR"/>
        </w:rPr>
      </w:pPr>
      <w:r w:rsidRPr="00DE1431">
        <w:rPr>
          <w:rFonts w:ascii="Arial" w:hAnsi="Arial" w:cs="Arial"/>
          <w:color w:val="000000"/>
          <w:sz w:val="20"/>
          <w:szCs w:val="20"/>
          <w:lang w:val="es-AR"/>
        </w:rPr>
        <w:t>-</w:t>
      </w:r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I+D de plataformas tecnológicas de nanoestructuras y formulaciones inteligentes basadas en polielectrolitos portadores. CONICET-PIP DD787. Directora. </w:t>
      </w:r>
    </w:p>
    <w:p w14:paraId="5BBC8167" w14:textId="77777777" w:rsidR="00763395" w:rsidRPr="00DE1431" w:rsidRDefault="00763395" w:rsidP="00DE14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AR"/>
        </w:rPr>
      </w:pPr>
      <w:r w:rsidRPr="00DE1431">
        <w:rPr>
          <w:rFonts w:ascii="Arial" w:hAnsi="Arial" w:cs="Arial"/>
          <w:color w:val="000000"/>
          <w:sz w:val="20"/>
          <w:szCs w:val="20"/>
          <w:lang w:val="es-AR"/>
        </w:rPr>
        <w:t>-</w:t>
      </w:r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>I+D de plataformas tecnológicas y nanotecnológicas basadas en complejos polielectrolito-fármaco aplicadas al tratamiento de enfermedades infecciosas.  PICT 2020 SERIE A. Investigadora Responsable. </w:t>
      </w:r>
    </w:p>
    <w:p w14:paraId="7672581A" w14:textId="69BD2DAC" w:rsidR="001F52F4" w:rsidRPr="00DE1431" w:rsidRDefault="00763395" w:rsidP="00DE14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AR"/>
        </w:rPr>
      </w:pPr>
      <w:r w:rsidRPr="00DE1431">
        <w:rPr>
          <w:rFonts w:ascii="Arial" w:hAnsi="Arial" w:cs="Arial"/>
          <w:color w:val="000000"/>
          <w:sz w:val="20"/>
          <w:szCs w:val="20"/>
          <w:lang w:val="es-AR"/>
        </w:rPr>
        <w:t>-</w:t>
      </w:r>
      <w:r w:rsidR="001F52F4" w:rsidRPr="00DE1431">
        <w:rPr>
          <w:rFonts w:ascii="Arial" w:hAnsi="Arial" w:cs="Arial"/>
          <w:color w:val="000000"/>
          <w:sz w:val="20"/>
          <w:szCs w:val="20"/>
          <w:lang w:val="es-AR"/>
        </w:rPr>
        <w:t xml:space="preserve">Formulaciones de fenilbutirato de sodio.  Desarrollo conjunto del consorcio asociativo FORMULACIONES FARMACÉUTICAS CÓRDOBA UNC y CEPROCOR. </w:t>
      </w:r>
      <w:r w:rsidR="001F52F4" w:rsidRPr="00DE1431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FONARSEC</w:t>
      </w:r>
      <w:r w:rsidR="001F52F4" w:rsidRPr="00DE1431">
        <w:rPr>
          <w:rFonts w:ascii="Arial" w:hAnsi="Arial" w:cs="Arial"/>
          <w:color w:val="000000"/>
          <w:sz w:val="20"/>
          <w:szCs w:val="20"/>
          <w:lang w:val="es-ES"/>
        </w:rPr>
        <w:t xml:space="preserve">- </w:t>
      </w:r>
      <w:proofErr w:type="gramStart"/>
      <w:r w:rsidR="001F52F4" w:rsidRPr="00DE1431">
        <w:rPr>
          <w:rFonts w:ascii="Arial" w:hAnsi="Arial" w:cs="Arial"/>
          <w:color w:val="000000"/>
          <w:sz w:val="20"/>
          <w:szCs w:val="20"/>
          <w:lang w:val="es-ES"/>
        </w:rPr>
        <w:t>Responsable</w:t>
      </w:r>
      <w:proofErr w:type="gramEnd"/>
      <w:r w:rsidR="001F52F4" w:rsidRPr="00DE1431">
        <w:rPr>
          <w:rFonts w:ascii="Arial" w:hAnsi="Arial" w:cs="Arial"/>
          <w:color w:val="000000"/>
          <w:sz w:val="20"/>
          <w:szCs w:val="20"/>
          <w:lang w:val="es-ES"/>
        </w:rPr>
        <w:t xml:space="preserve"> técnico </w:t>
      </w:r>
    </w:p>
    <w:p w14:paraId="6B99BD4F" w14:textId="77777777" w:rsidR="006B2056" w:rsidRPr="00DE1431" w:rsidRDefault="006B2056" w:rsidP="00DE14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4CCA" w14:textId="52012954" w:rsidR="00632BE2" w:rsidRPr="00DE1431" w:rsidRDefault="00903522" w:rsidP="00DE14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1431">
        <w:rPr>
          <w:rFonts w:ascii="Arial" w:hAnsi="Arial" w:cs="Arial"/>
          <w:b/>
          <w:sz w:val="20"/>
          <w:szCs w:val="20"/>
        </w:rPr>
        <w:t>PUBLICACIONES</w:t>
      </w:r>
      <w:r w:rsidR="005140C0" w:rsidRPr="00DE1431">
        <w:rPr>
          <w:rFonts w:ascii="Arial" w:hAnsi="Arial" w:cs="Arial"/>
          <w:bCs/>
          <w:sz w:val="20"/>
          <w:szCs w:val="20"/>
        </w:rPr>
        <w:t xml:space="preserve"> </w:t>
      </w:r>
    </w:p>
    <w:p w14:paraId="6DF88833" w14:textId="6EB1908A" w:rsidR="00401E6A" w:rsidRPr="00DE1431" w:rsidRDefault="00401E6A" w:rsidP="00DE14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AR" w:eastAsia="es-AR"/>
        </w:rPr>
      </w:pPr>
      <w:r w:rsidRPr="00DE1431">
        <w:rPr>
          <w:rFonts w:ascii="Arial" w:hAnsi="Arial" w:cs="Arial"/>
          <w:color w:val="000000" w:themeColor="text1"/>
          <w:sz w:val="20"/>
          <w:szCs w:val="20"/>
          <w:lang w:val="es-AR"/>
        </w:rPr>
        <w:t>-</w:t>
      </w:r>
      <w:r w:rsidRPr="00DE1431">
        <w:rPr>
          <w:rFonts w:ascii="Arial" w:hAnsi="Arial" w:cs="Arial"/>
          <w:color w:val="000000"/>
          <w:sz w:val="20"/>
          <w:szCs w:val="20"/>
          <w:lang w:val="es-AR" w:eastAsia="es-AR"/>
        </w:rPr>
        <w:t>Carolina BUSTOS FIERRO</w:t>
      </w:r>
      <w:proofErr w:type="gramStart"/>
      <w:r w:rsidRPr="00DE1431">
        <w:rPr>
          <w:rFonts w:ascii="Arial" w:hAnsi="Arial" w:cs="Arial"/>
          <w:color w:val="000000"/>
          <w:sz w:val="20"/>
          <w:szCs w:val="20"/>
          <w:lang w:val="es-AR" w:eastAsia="es-AR"/>
        </w:rPr>
        <w:t>, ,</w:t>
      </w:r>
      <w:proofErr w:type="gramEnd"/>
      <w:r w:rsidRPr="00DE1431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 María E. GAVELLI,  Ivana ARGUELLO, Carlos A. CONSIGLI,  Elio A. SORIA, María E. OLIVERA. </w:t>
      </w:r>
      <w:r w:rsidRPr="00DE1431">
        <w:rPr>
          <w:rFonts w:ascii="Arial" w:hAnsi="Arial" w:cs="Arial"/>
          <w:color w:val="000000"/>
          <w:sz w:val="20"/>
          <w:szCs w:val="20"/>
          <w:lang w:val="en-US" w:eastAsia="es-AR"/>
        </w:rPr>
        <w:t xml:space="preserve">Impact of a Cod Liver Oil-Lanolin Ointment in Treating Stages 1-2 Pressure Ulcers: A Prospective Study in Older Adults. </w:t>
      </w:r>
      <w:r w:rsidRPr="00DE1431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Lat. Am. J. </w:t>
      </w:r>
      <w:proofErr w:type="spellStart"/>
      <w:r w:rsidRPr="00DE1431">
        <w:rPr>
          <w:rFonts w:ascii="Arial" w:hAnsi="Arial" w:cs="Arial"/>
          <w:color w:val="000000"/>
          <w:sz w:val="20"/>
          <w:szCs w:val="20"/>
          <w:lang w:val="es-AR" w:eastAsia="es-AR"/>
        </w:rPr>
        <w:t>Pharm</w:t>
      </w:r>
      <w:proofErr w:type="spellEnd"/>
      <w:r w:rsidRPr="00DE1431">
        <w:rPr>
          <w:rFonts w:ascii="Arial" w:hAnsi="Arial" w:cs="Arial"/>
          <w:color w:val="000000"/>
          <w:sz w:val="20"/>
          <w:szCs w:val="20"/>
          <w:lang w:val="es-AR" w:eastAsia="es-AR"/>
        </w:rPr>
        <w:t>. 44 (7): 602-10 (2025)</w:t>
      </w:r>
    </w:p>
    <w:p w14:paraId="728E072F" w14:textId="2D02F964" w:rsidR="00401E6A" w:rsidRPr="00DE1431" w:rsidRDefault="00401E6A" w:rsidP="00DE143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FF"/>
          <w:sz w:val="20"/>
          <w:szCs w:val="20"/>
          <w:u w:val="single"/>
          <w:lang w:eastAsia="es-AR"/>
        </w:rPr>
      </w:pP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-Elorriaga, Cristina; Olivera,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Maria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;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Gongora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Jara, Hugo; Laino, Carlos. 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Full spectrum cannabis oil combined with omega-3 fish oil for neuropathic pain management: a novel therapeutic approach J Pharm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Pharmacol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. 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2025 Aug 4;77(8):1097-1108.</w:t>
      </w:r>
      <w:r w:rsidRPr="00DE1431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 xml:space="preserve"> </w:t>
      </w:r>
      <w:proofErr w:type="spellStart"/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eastAsia="es-AR"/>
        </w:rPr>
        <w:t>doi</w:t>
      </w:r>
      <w:proofErr w:type="spellEnd"/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eastAsia="es-AR"/>
        </w:rPr>
        <w:t>: 10.1093/</w:t>
      </w:r>
      <w:proofErr w:type="spellStart"/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eastAsia="es-AR"/>
        </w:rPr>
        <w:t>jpp</w:t>
      </w:r>
      <w:proofErr w:type="spellEnd"/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eastAsia="es-AR"/>
        </w:rPr>
        <w:t>/rgaf027.</w:t>
      </w:r>
    </w:p>
    <w:p w14:paraId="4DB67D40" w14:textId="66264386" w:rsidR="00401E6A" w:rsidRPr="00DE1431" w:rsidRDefault="00401E6A" w:rsidP="00DE143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AR"/>
        </w:rPr>
      </w:pP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-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Guzman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ML, Barbieri F, Luciani-Giacobbe LC, Inga CM, Bustos-Fierro C,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Gavelli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ME,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Apas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AL,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Alovero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FDL,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Gasparotto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AM, Olivera ME. 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Overcoming barriers in Menkes disease: A standardized high quality and stable injectable copper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histidinate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. 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J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Pharm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Sci</w:t>
      </w:r>
      <w:proofErr w:type="spellEnd"/>
      <w:r w:rsidRPr="00DE1431">
        <w:rPr>
          <w:rFonts w:ascii="Arial" w:eastAsia="Times New Roman" w:hAnsi="Arial" w:cs="Arial"/>
          <w:b/>
          <w:bCs/>
          <w:color w:val="000000"/>
          <w:sz w:val="20"/>
          <w:szCs w:val="20"/>
          <w:lang w:val="es-AR" w:eastAsia="es-AR"/>
        </w:rPr>
        <w:t xml:space="preserve">. 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2025 Mar 11;114(6):103722. </w:t>
      </w:r>
      <w:proofErr w:type="spellStart"/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AR"/>
        </w:rPr>
        <w:t>doi</w:t>
      </w:r>
      <w:proofErr w:type="spellEnd"/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AR"/>
        </w:rPr>
        <w:t>: 10.1016/j.xphs.2025.103722. </w:t>
      </w:r>
    </w:p>
    <w:p w14:paraId="6CEFDEBB" w14:textId="6C10C4A4" w:rsidR="00401E6A" w:rsidRPr="00DE1431" w:rsidRDefault="00401E6A" w:rsidP="00DE143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</w:pPr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-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Sanchez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MF, </w:t>
      </w:r>
      <w:proofErr w:type="spellStart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>Luciani-Giacobbe</w:t>
      </w:r>
      <w:proofErr w:type="spellEnd"/>
      <w:r w:rsidRPr="00DE1431">
        <w:rPr>
          <w:rFonts w:ascii="Arial" w:eastAsia="Times New Roman" w:hAnsi="Arial" w:cs="Arial"/>
          <w:color w:val="000000"/>
          <w:sz w:val="20"/>
          <w:szCs w:val="20"/>
          <w:lang w:val="es-AR" w:eastAsia="es-AR"/>
        </w:rPr>
        <w:t xml:space="preserve"> LC, Barbieri F, Olivera ME. 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Defining critical quality attributes and composition parameters for burn wound dressings: Antibiotic-anesthetic films as a model. Heliyon. 2024 Oct 28;10(22</w:t>
      </w:r>
      <w:proofErr w:type="gramStart"/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):e</w:t>
      </w:r>
      <w:proofErr w:type="gramEnd"/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39766. </w:t>
      </w:r>
      <w:r w:rsidRPr="00DE1431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es-AR"/>
        </w:rPr>
        <w:t>doi:</w:t>
      </w:r>
      <w:hyperlink r:id="rId10" w:history="1">
        <w:proofErr w:type="gramStart"/>
        <w:r w:rsidRPr="00DE143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AR"/>
          </w:rPr>
          <w:t>10.1016/j.heliyon.2024.e</w:t>
        </w:r>
        <w:proofErr w:type="gramEnd"/>
        <w:r w:rsidRPr="00DE143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AR"/>
          </w:rPr>
          <w:t>39766</w:t>
        </w:r>
      </w:hyperlink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..</w:t>
      </w:r>
    </w:p>
    <w:p w14:paraId="42310C44" w14:textId="0DBE4BE5" w:rsidR="00164B6A" w:rsidRPr="00DE1431" w:rsidRDefault="00401E6A" w:rsidP="00DE1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-Guzman, M.L., Peralta, M.F, Quipildor, M., Olivera, M.E., Carrer, D.C. A Case of Cutaneous Leishmaniasis Cured by a Combined Treatment of Topical Miltefosine and Injectable Amphotericin B. Precision Nanomedicine</w:t>
      </w:r>
      <w:r w:rsidRPr="00DE143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AR"/>
        </w:rPr>
        <w:t>,</w:t>
      </w:r>
      <w:r w:rsidRPr="00DE1431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 xml:space="preserve"> 2023, 6(4), pp. 1181–1193. </w:t>
      </w:r>
      <w:hyperlink r:id="rId11" w:history="1">
        <w:r w:rsidRPr="00DE143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es-AR"/>
          </w:rPr>
          <w:t>https://doi.org/10.33218/001c.90983</w:t>
        </w:r>
      </w:hyperlink>
    </w:p>
    <w:p w14:paraId="434FA535" w14:textId="02346966" w:rsidR="004A2E50" w:rsidRPr="00401E6A" w:rsidRDefault="004A2E50" w:rsidP="004A2E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sectPr w:rsidR="004A2E50" w:rsidRPr="00401E6A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030B9"/>
    <w:multiLevelType w:val="multilevel"/>
    <w:tmpl w:val="E2C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0F68"/>
    <w:multiLevelType w:val="multilevel"/>
    <w:tmpl w:val="7DA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B346F"/>
    <w:multiLevelType w:val="multilevel"/>
    <w:tmpl w:val="73C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15C32"/>
    <w:multiLevelType w:val="hybridMultilevel"/>
    <w:tmpl w:val="8D32198A"/>
    <w:lvl w:ilvl="0" w:tplc="C3284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C6E75"/>
    <w:multiLevelType w:val="multilevel"/>
    <w:tmpl w:val="A33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56DCA"/>
    <w:multiLevelType w:val="multilevel"/>
    <w:tmpl w:val="693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0"/>
  </w:num>
  <w:num w:numId="2" w16cid:durableId="11882711">
    <w:abstractNumId w:val="6"/>
  </w:num>
  <w:num w:numId="3" w16cid:durableId="127019928">
    <w:abstractNumId w:val="8"/>
  </w:num>
  <w:num w:numId="4" w16cid:durableId="1620332052">
    <w:abstractNumId w:val="3"/>
  </w:num>
  <w:num w:numId="5" w16cid:durableId="1013535221">
    <w:abstractNumId w:val="1"/>
  </w:num>
  <w:num w:numId="6" w16cid:durableId="22899280">
    <w:abstractNumId w:val="4"/>
  </w:num>
  <w:num w:numId="7" w16cid:durableId="37291185">
    <w:abstractNumId w:val="2"/>
  </w:num>
  <w:num w:numId="8" w16cid:durableId="579287971">
    <w:abstractNumId w:val="9"/>
  </w:num>
  <w:num w:numId="9" w16cid:durableId="1850291842">
    <w:abstractNumId w:val="7"/>
  </w:num>
  <w:num w:numId="10" w16cid:durableId="1685592271">
    <w:abstractNumId w:val="5"/>
  </w:num>
  <w:num w:numId="11" w16cid:durableId="307589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33E94"/>
    <w:rsid w:val="00047F0C"/>
    <w:rsid w:val="00086CAD"/>
    <w:rsid w:val="00164B6A"/>
    <w:rsid w:val="001A6652"/>
    <w:rsid w:val="001F52F4"/>
    <w:rsid w:val="002368C8"/>
    <w:rsid w:val="00241EE6"/>
    <w:rsid w:val="002C2764"/>
    <w:rsid w:val="002D3198"/>
    <w:rsid w:val="002D3A14"/>
    <w:rsid w:val="00306427"/>
    <w:rsid w:val="00401E6A"/>
    <w:rsid w:val="004A2E50"/>
    <w:rsid w:val="004D3041"/>
    <w:rsid w:val="004E79E2"/>
    <w:rsid w:val="005026FC"/>
    <w:rsid w:val="005140C0"/>
    <w:rsid w:val="005505C5"/>
    <w:rsid w:val="0056690C"/>
    <w:rsid w:val="005922DC"/>
    <w:rsid w:val="005A367D"/>
    <w:rsid w:val="00604200"/>
    <w:rsid w:val="00620997"/>
    <w:rsid w:val="006217CD"/>
    <w:rsid w:val="00632BE2"/>
    <w:rsid w:val="006B2056"/>
    <w:rsid w:val="006B4A06"/>
    <w:rsid w:val="006D7EC4"/>
    <w:rsid w:val="006E3E0C"/>
    <w:rsid w:val="00706E16"/>
    <w:rsid w:val="00752072"/>
    <w:rsid w:val="00763395"/>
    <w:rsid w:val="00765BE5"/>
    <w:rsid w:val="007B05A1"/>
    <w:rsid w:val="007B2EFF"/>
    <w:rsid w:val="007B481C"/>
    <w:rsid w:val="007E6035"/>
    <w:rsid w:val="007F3C2C"/>
    <w:rsid w:val="00854602"/>
    <w:rsid w:val="008557A0"/>
    <w:rsid w:val="00855D26"/>
    <w:rsid w:val="008E27FE"/>
    <w:rsid w:val="008E41E7"/>
    <w:rsid w:val="008F09F4"/>
    <w:rsid w:val="008F4B68"/>
    <w:rsid w:val="00903522"/>
    <w:rsid w:val="00970AC5"/>
    <w:rsid w:val="009B5125"/>
    <w:rsid w:val="009B6DA9"/>
    <w:rsid w:val="009E3F84"/>
    <w:rsid w:val="00A07B9B"/>
    <w:rsid w:val="00A109D1"/>
    <w:rsid w:val="00A25676"/>
    <w:rsid w:val="00A359B5"/>
    <w:rsid w:val="00A60F39"/>
    <w:rsid w:val="00A62D2D"/>
    <w:rsid w:val="00A90D22"/>
    <w:rsid w:val="00A954E1"/>
    <w:rsid w:val="00AB72A3"/>
    <w:rsid w:val="00AF255A"/>
    <w:rsid w:val="00AF7F11"/>
    <w:rsid w:val="00B360FA"/>
    <w:rsid w:val="00B4665D"/>
    <w:rsid w:val="00BA30A3"/>
    <w:rsid w:val="00BB01F4"/>
    <w:rsid w:val="00BD2F16"/>
    <w:rsid w:val="00C327A0"/>
    <w:rsid w:val="00C37CC1"/>
    <w:rsid w:val="00C60AED"/>
    <w:rsid w:val="00C922C9"/>
    <w:rsid w:val="00D14164"/>
    <w:rsid w:val="00D20B09"/>
    <w:rsid w:val="00D30110"/>
    <w:rsid w:val="00DE1431"/>
    <w:rsid w:val="00DE479C"/>
    <w:rsid w:val="00E43FC6"/>
    <w:rsid w:val="00F35C7D"/>
    <w:rsid w:val="00F433DC"/>
    <w:rsid w:val="00F65D82"/>
    <w:rsid w:val="00FB03A4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33218/001c.9098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1016/j.heliyon.2024.e397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genia.olivera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11</cp:revision>
  <dcterms:created xsi:type="dcterms:W3CDTF">2026-02-04T19:56:00Z</dcterms:created>
  <dcterms:modified xsi:type="dcterms:W3CDTF">2026-02-09T10:33:00Z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