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3E4667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E4667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659C213A" w:rsidR="00A90D22" w:rsidRDefault="00AC3366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9BCA" wp14:editId="406E4473">
                <wp:simplePos x="0" y="0"/>
                <wp:positionH relativeFrom="column">
                  <wp:posOffset>726142</wp:posOffset>
                </wp:positionH>
                <wp:positionV relativeFrom="paragraph">
                  <wp:posOffset>99588</wp:posOffset>
                </wp:positionV>
                <wp:extent cx="1068636" cy="605928"/>
                <wp:effectExtent l="0" t="0" r="0" b="3810"/>
                <wp:wrapNone/>
                <wp:docPr id="3605646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36" cy="60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A852" w14:textId="2CB825F2" w:rsidR="00AC3366" w:rsidRDefault="00AC3366"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2F947C06" wp14:editId="79CEC083">
                                  <wp:extent cx="677537" cy="408908"/>
                                  <wp:effectExtent l="0" t="0" r="8890" b="0"/>
                                  <wp:docPr id="1" name="Imagen 1" descr="Bandera de Costa R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dera de Costa R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484" cy="416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9BC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2pt;margin-top:7.85pt;width:84.1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7BKw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" fillcolor="white [3201]" stroked="f" strokeweight=".5pt">
                <v:textbox>
                  <w:txbxContent>
                    <w:p w14:paraId="0327A852" w14:textId="2CB825F2" w:rsidR="00AC3366" w:rsidRDefault="00AC3366">
                      <w:r>
                        <w:rPr>
                          <w:rFonts w:ascii="Aptos" w:hAnsi="Aptos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2F947C06" wp14:editId="79CEC083">
                            <wp:extent cx="677537" cy="408908"/>
                            <wp:effectExtent l="0" t="0" r="8890" b="0"/>
                            <wp:docPr id="1" name="Imagen 1" descr="Bandera de Costa R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dera de Costa R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484" cy="416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173125" w14:textId="78FEE4CA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64849D" w14:textId="27695905" w:rsidR="00A90D22" w:rsidRPr="003E4667" w:rsidRDefault="00D93421" w:rsidP="003E4667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E4667">
        <w:rPr>
          <w:rFonts w:ascii="Arial" w:hAnsi="Arial" w:cs="Arial"/>
          <w:b/>
          <w:bCs/>
          <w:sz w:val="20"/>
          <w:szCs w:val="20"/>
        </w:rPr>
        <w:t>COSTA RICA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2B7F664F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D689F" w14:textId="6F9DF0CE" w:rsidR="00A90D22" w:rsidRDefault="00626C1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D9C73" wp14:editId="7E96A190">
                <wp:simplePos x="0" y="0"/>
                <wp:positionH relativeFrom="column">
                  <wp:posOffset>32569</wp:posOffset>
                </wp:positionH>
                <wp:positionV relativeFrom="paragraph">
                  <wp:posOffset>14146</wp:posOffset>
                </wp:positionV>
                <wp:extent cx="694062" cy="683046"/>
                <wp:effectExtent l="0" t="0" r="0" b="3175"/>
                <wp:wrapNone/>
                <wp:docPr id="6049385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62" cy="68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6E411" w14:textId="0AACE574" w:rsidR="00626C16" w:rsidRDefault="00626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B5B4C" wp14:editId="2134DF2A">
                                  <wp:extent cx="501083" cy="512284"/>
                                  <wp:effectExtent l="0" t="0" r="0" b="2540"/>
                                  <wp:docPr id="1357207701" name="Imagen 1" descr="Logoti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207701" name="Imagen 1" descr="Logoti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790" cy="522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9C73" id="Cuadro de texto 2" o:spid="_x0000_s1027" type="#_x0000_t202" style="position:absolute;margin-left:2.55pt;margin-top:1.1pt;width:54.65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ItLgIAAFo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" fillcolor="white [3201]" stroked="f" strokeweight=".5pt">
                <v:textbox>
                  <w:txbxContent>
                    <w:p w14:paraId="21B6E411" w14:textId="0AACE574" w:rsidR="00626C16" w:rsidRDefault="00626C16">
                      <w:r>
                        <w:rPr>
                          <w:noProof/>
                        </w:rPr>
                        <w:drawing>
                          <wp:inline distT="0" distB="0" distL="0" distR="0" wp14:anchorId="25EB5B4C" wp14:editId="2134DF2A">
                            <wp:extent cx="501083" cy="512284"/>
                            <wp:effectExtent l="0" t="0" r="0" b="2540"/>
                            <wp:docPr id="1357207701" name="Imagen 1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207701" name="Imagen 1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790" cy="522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B9B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010BC73D" w14:textId="65364FBD" w:rsidR="00A90D22" w:rsidRPr="003E4667" w:rsidRDefault="00A90D22" w:rsidP="009B6DA9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4667">
        <w:rPr>
          <w:rFonts w:ascii="Arial" w:hAnsi="Arial" w:cs="Arial"/>
          <w:b/>
          <w:bCs/>
          <w:sz w:val="20"/>
          <w:szCs w:val="20"/>
        </w:rPr>
        <w:t xml:space="preserve">UNIVERSIDAD </w:t>
      </w:r>
      <w:r w:rsidR="00AC3366" w:rsidRPr="003E4667">
        <w:rPr>
          <w:rFonts w:ascii="Arial" w:hAnsi="Arial" w:cs="Arial"/>
          <w:b/>
          <w:bCs/>
          <w:sz w:val="20"/>
          <w:szCs w:val="20"/>
        </w:rPr>
        <w:t>DE COSTA RICA</w:t>
      </w:r>
      <w:r w:rsidR="009B6DA9" w:rsidRPr="003E4667">
        <w:rPr>
          <w:rFonts w:ascii="Arial" w:hAnsi="Arial" w:cs="Arial"/>
          <w:b/>
          <w:bCs/>
          <w:sz w:val="20"/>
          <w:szCs w:val="20"/>
        </w:rPr>
        <w:t xml:space="preserve"> (U</w:t>
      </w:r>
      <w:r w:rsidR="00AC3366" w:rsidRPr="003E4667">
        <w:rPr>
          <w:rFonts w:ascii="Arial" w:hAnsi="Arial" w:cs="Arial"/>
          <w:b/>
          <w:bCs/>
          <w:sz w:val="20"/>
          <w:szCs w:val="20"/>
        </w:rPr>
        <w:t>CR</w:t>
      </w:r>
      <w:r w:rsidR="009B6DA9" w:rsidRPr="003E4667">
        <w:rPr>
          <w:rFonts w:ascii="Arial" w:hAnsi="Arial" w:cs="Arial"/>
          <w:b/>
          <w:bCs/>
          <w:sz w:val="20"/>
          <w:szCs w:val="20"/>
        </w:rPr>
        <w:t>)</w:t>
      </w:r>
      <w:r w:rsidR="00626C16" w:rsidRPr="003E4667">
        <w:rPr>
          <w:rFonts w:ascii="Arial" w:hAnsi="Arial" w:cs="Arial"/>
          <w:noProof/>
        </w:rPr>
        <w:t xml:space="preserve"> 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27344C1D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E88045C" w14:textId="4C90F9EA" w:rsidR="00742EDF" w:rsidRPr="003E4667" w:rsidRDefault="00FA6E2F" w:rsidP="003E4667">
      <w:pPr>
        <w:pStyle w:val="Prrafodelista"/>
        <w:numPr>
          <w:ilvl w:val="0"/>
          <w:numId w:val="6"/>
        </w:numPr>
        <w:tabs>
          <w:tab w:val="left" w:pos="2268"/>
        </w:tabs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07606" wp14:editId="1A7B93C1">
                <wp:simplePos x="0" y="0"/>
                <wp:positionH relativeFrom="column">
                  <wp:posOffset>126212</wp:posOffset>
                </wp:positionH>
                <wp:positionV relativeFrom="paragraph">
                  <wp:posOffset>112571</wp:posOffset>
                </wp:positionV>
                <wp:extent cx="1129229" cy="1019481"/>
                <wp:effectExtent l="0" t="0" r="0" b="9525"/>
                <wp:wrapNone/>
                <wp:docPr id="158098283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229" cy="1019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E1E99" w14:textId="1EB2F3A6" w:rsidR="00FA6E2F" w:rsidRDefault="00FA6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9DFE0" wp14:editId="69FE0FCC">
                                  <wp:extent cx="930275" cy="921385"/>
                                  <wp:effectExtent l="0" t="0" r="3175" b="0"/>
                                  <wp:docPr id="1493078289" name="Imagen 1" descr="Un hombre con barba y camiseta azul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078289" name="Imagen 1" descr="Un hombre con barba y camiseta azul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75" cy="921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7606" id="Cuadro de texto 3" o:spid="_x0000_s1028" type="#_x0000_t202" style="position:absolute;left:0;text-align:left;margin-left:9.95pt;margin-top:8.85pt;width:88.9pt;height:8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" fillcolor="white [3201]" stroked="f" strokeweight=".5pt">
                <v:textbox>
                  <w:txbxContent>
                    <w:p w14:paraId="513E1E99" w14:textId="1EB2F3A6" w:rsidR="00FA6E2F" w:rsidRDefault="00FA6E2F">
                      <w:r>
                        <w:rPr>
                          <w:noProof/>
                        </w:rPr>
                        <w:drawing>
                          <wp:inline distT="0" distB="0" distL="0" distR="0" wp14:anchorId="5239DFE0" wp14:editId="69FE0FCC">
                            <wp:extent cx="930275" cy="921385"/>
                            <wp:effectExtent l="0" t="0" r="3175" b="0"/>
                            <wp:docPr id="1493078289" name="Imagen 1" descr="Un hombre con barba y camiseta azul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078289" name="Imagen 1" descr="Un hombre con barba y camiseta azul&#10;&#10;El contenido generado por IA puede ser incorrecto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75" cy="921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6DA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42EDF" w:rsidRPr="003E4667">
        <w:rPr>
          <w:rFonts w:ascii="Arial" w:hAnsi="Arial" w:cs="Arial"/>
          <w:b/>
          <w:bCs/>
          <w:sz w:val="20"/>
          <w:szCs w:val="20"/>
          <w:lang w:val="es-AR"/>
        </w:rPr>
        <w:t>Alfonso PEREIRA-CÉSPEDES</w:t>
      </w:r>
    </w:p>
    <w:p w14:paraId="7822FDFE" w14:textId="77777777" w:rsidR="00A87C06" w:rsidRPr="003E4667" w:rsidRDefault="00A87C06" w:rsidP="003E4667">
      <w:pPr>
        <w:pStyle w:val="Prrafodelista"/>
        <w:tabs>
          <w:tab w:val="left" w:pos="2268"/>
        </w:tabs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3E4667">
        <w:rPr>
          <w:rFonts w:ascii="Arial" w:hAnsi="Arial" w:cs="Arial"/>
          <w:sz w:val="20"/>
          <w:szCs w:val="20"/>
        </w:rPr>
        <w:t>Doctor en Farmacia. Universidad de Granada, España</w:t>
      </w:r>
    </w:p>
    <w:p w14:paraId="7176FB92" w14:textId="77777777" w:rsidR="00A87C06" w:rsidRPr="003E4667" w:rsidRDefault="00A87C06" w:rsidP="003E4667">
      <w:pPr>
        <w:pStyle w:val="Prrafodelista"/>
        <w:tabs>
          <w:tab w:val="left" w:pos="2268"/>
        </w:tabs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3E4667">
        <w:rPr>
          <w:rFonts w:ascii="Arial" w:hAnsi="Arial" w:cs="Arial"/>
          <w:sz w:val="20"/>
          <w:szCs w:val="20"/>
        </w:rPr>
        <w:t>Máster en Atención Farmacéutica. Universidad de Costa Rica</w:t>
      </w:r>
    </w:p>
    <w:p w14:paraId="760B53A1" w14:textId="405033DC" w:rsidR="00C60AED" w:rsidRPr="003E4667" w:rsidRDefault="00A87C06" w:rsidP="003E4667">
      <w:pPr>
        <w:pStyle w:val="Prrafodelista"/>
        <w:tabs>
          <w:tab w:val="left" w:pos="2268"/>
        </w:tabs>
        <w:spacing w:after="0" w:line="240" w:lineRule="auto"/>
        <w:ind w:left="1404"/>
        <w:rPr>
          <w:rFonts w:ascii="Arial" w:hAnsi="Arial" w:cs="Arial"/>
          <w:b/>
          <w:bCs/>
          <w:sz w:val="20"/>
          <w:szCs w:val="20"/>
        </w:rPr>
      </w:pPr>
      <w:r w:rsidRPr="003E4667">
        <w:rPr>
          <w:rFonts w:ascii="Arial" w:hAnsi="Arial" w:cs="Arial"/>
          <w:sz w:val="20"/>
          <w:szCs w:val="20"/>
        </w:rPr>
        <w:t xml:space="preserve">              Farmacéutico. Universidad de Costa Rica</w:t>
      </w:r>
    </w:p>
    <w:p w14:paraId="4FEEF5DF" w14:textId="03BBF418" w:rsidR="00742EDF" w:rsidRPr="00D93421" w:rsidRDefault="00A07B9B" w:rsidP="00742EDF">
      <w:pPr>
        <w:pStyle w:val="Prrafodelista"/>
        <w:tabs>
          <w:tab w:val="left" w:pos="2268"/>
        </w:tabs>
        <w:spacing w:after="0" w:line="240" w:lineRule="auto"/>
        <w:ind w:left="1416"/>
        <w:jc w:val="both"/>
        <w:rPr>
          <w:rFonts w:eastAsia="Arial"/>
          <w:color w:val="000000"/>
          <w:sz w:val="20"/>
          <w:szCs w:val="20"/>
          <w:lang w:val="es-AR"/>
        </w:rPr>
      </w:pPr>
      <w:r w:rsidRPr="00A07B9B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1BC3F26C" w14:textId="3BE3A59B" w:rsidR="004D3041" w:rsidRPr="00D93421" w:rsidRDefault="004D3041" w:rsidP="004D3041">
      <w:pPr>
        <w:pStyle w:val="NormalWeb"/>
        <w:tabs>
          <w:tab w:val="left" w:pos="2268"/>
        </w:tabs>
        <w:spacing w:before="0" w:beforeAutospacing="0" w:after="0" w:afterAutospacing="0"/>
        <w:rPr>
          <w:rFonts w:eastAsia="Arial"/>
          <w:color w:val="000000"/>
          <w:sz w:val="20"/>
          <w:szCs w:val="20"/>
          <w:lang w:val="es-AR"/>
        </w:rPr>
      </w:pPr>
    </w:p>
    <w:p w14:paraId="65FB67C5" w14:textId="4942D2F9" w:rsidR="007B05A1" w:rsidRPr="00D93421" w:rsidRDefault="00C922C9" w:rsidP="004D304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rFonts w:eastAsia="Arial"/>
          <w:color w:val="000000"/>
          <w:sz w:val="20"/>
          <w:szCs w:val="20"/>
          <w:lang w:val="es-AR"/>
        </w:rPr>
      </w:pPr>
      <w:r w:rsidRPr="00D93421">
        <w:rPr>
          <w:b/>
          <w:bCs/>
          <w:sz w:val="20"/>
          <w:szCs w:val="20"/>
          <w:lang w:val="es-AR"/>
        </w:rPr>
        <w:t>Contacto</w:t>
      </w:r>
      <w:r w:rsidR="007B05A1" w:rsidRPr="00D93421">
        <w:rPr>
          <w:sz w:val="20"/>
          <w:szCs w:val="20"/>
          <w:lang w:val="es-AR"/>
        </w:rPr>
        <w:t xml:space="preserve"> </w:t>
      </w:r>
      <w:r w:rsidR="007B05A1" w:rsidRPr="0031079B">
        <w:rPr>
          <w:color w:val="000000" w:themeColor="text1"/>
          <w:sz w:val="20"/>
          <w:szCs w:val="20"/>
          <w:lang w:val="es-AR"/>
        </w:rPr>
        <w:t>–</w:t>
      </w:r>
      <w:r w:rsidR="0031079B">
        <w:rPr>
          <w:sz w:val="20"/>
          <w:szCs w:val="20"/>
          <w:lang w:val="es-AR"/>
        </w:rPr>
        <w:t xml:space="preserve"> </w:t>
      </w:r>
      <w:r w:rsidR="0031079B" w:rsidRPr="0031079B">
        <w:rPr>
          <w:color w:val="227ACB"/>
          <w:sz w:val="20"/>
          <w:szCs w:val="20"/>
          <w:lang w:val="es-ES"/>
        </w:rPr>
        <w:t>alfonsopereirac@ucr.ac.cr</w:t>
      </w:r>
    </w:p>
    <w:p w14:paraId="61966CB7" w14:textId="77777777" w:rsidR="007B05A1" w:rsidRPr="00D93421" w:rsidRDefault="007B05A1" w:rsidP="007B05A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sz w:val="20"/>
          <w:szCs w:val="20"/>
          <w:lang w:val="es-AR"/>
        </w:rPr>
      </w:pPr>
    </w:p>
    <w:p w14:paraId="2A0A0427" w14:textId="7FCD7649" w:rsidR="00903522" w:rsidRPr="003E4667" w:rsidRDefault="003E4667" w:rsidP="003E4667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3E4667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0C8E2925" w14:textId="6D01984E" w:rsidR="00B11A59" w:rsidRPr="003E4667" w:rsidRDefault="00AF7F11" w:rsidP="003E4667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3E4667">
        <w:rPr>
          <w:rFonts w:ascii="Arial" w:eastAsia="Arial" w:hAnsi="Arial" w:cs="Arial"/>
          <w:sz w:val="20"/>
          <w:szCs w:val="20"/>
        </w:rPr>
        <w:t xml:space="preserve">- </w:t>
      </w:r>
      <w:r w:rsidR="00B11A59" w:rsidRPr="003E4667">
        <w:rPr>
          <w:rFonts w:ascii="Arial" w:eastAsia="Arial" w:hAnsi="Arial" w:cs="Arial"/>
          <w:sz w:val="20"/>
          <w:szCs w:val="20"/>
        </w:rPr>
        <w:t>I</w:t>
      </w:r>
      <w:r w:rsidR="00B11A59" w:rsidRPr="003E4667">
        <w:rPr>
          <w:rFonts w:ascii="Arial" w:eastAsia="Arial" w:hAnsi="Arial" w:cs="Arial"/>
          <w:sz w:val="20"/>
          <w:szCs w:val="20"/>
          <w:lang w:val="es-AR"/>
        </w:rPr>
        <w:t>nvestigador principal. 817-C5-227 “Análisis y lectura crítica de la evidencia clínica en Farmacoterapia y Atención Farmacéutica en Nefrología”</w:t>
      </w:r>
    </w:p>
    <w:p w14:paraId="44CD184E" w14:textId="07AD746D" w:rsidR="00B11A59" w:rsidRPr="003E4667" w:rsidRDefault="002716F0" w:rsidP="003E46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3E4667">
        <w:rPr>
          <w:rFonts w:ascii="Arial" w:eastAsia="Arial" w:hAnsi="Arial" w:cs="Arial"/>
          <w:sz w:val="20"/>
          <w:szCs w:val="20"/>
          <w:lang w:val="es-AR"/>
        </w:rPr>
        <w:t>-</w:t>
      </w:r>
      <w:r w:rsidR="00B11A59" w:rsidRPr="003E4667">
        <w:rPr>
          <w:rFonts w:ascii="Arial" w:eastAsia="Arial" w:hAnsi="Arial" w:cs="Arial"/>
          <w:sz w:val="20"/>
          <w:szCs w:val="20"/>
          <w:lang w:val="es-AR"/>
        </w:rPr>
        <w:t>Colaborador ED3251 Atención Farmacéutica y farmacoepidemiología: actividades desarrolladas desde el Centro Nacional de Información de Medicamentos (CIMED). </w:t>
      </w:r>
    </w:p>
    <w:p w14:paraId="0B2A3418" w14:textId="245830D2" w:rsidR="00B11A59" w:rsidRPr="003E4667" w:rsidRDefault="002716F0" w:rsidP="003E4667">
      <w:pPr>
        <w:spacing w:after="0" w:line="240" w:lineRule="auto"/>
        <w:ind w:left="3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3E4667">
        <w:rPr>
          <w:rFonts w:ascii="Arial" w:eastAsia="Arial" w:hAnsi="Arial" w:cs="Arial"/>
          <w:sz w:val="20"/>
          <w:szCs w:val="20"/>
          <w:lang w:val="es-AR"/>
        </w:rPr>
        <w:t>-</w:t>
      </w:r>
      <w:r w:rsidR="00B11A59" w:rsidRPr="003E4667">
        <w:rPr>
          <w:rFonts w:ascii="Arial" w:eastAsia="Arial" w:hAnsi="Arial" w:cs="Arial"/>
          <w:sz w:val="20"/>
          <w:szCs w:val="20"/>
          <w:lang w:val="es-AR"/>
        </w:rPr>
        <w:t>ED3705 Optimización de la adherencia a los medicamentos mediante el uso de Sistemas Personalizados de Dosificación y Seguimiento Farmacoterapéutico en pacientes con enfermedades crónicas desde el Centro Nacional de Información de Medicamentos (CIMED).</w:t>
      </w:r>
    </w:p>
    <w:p w14:paraId="62E52238" w14:textId="6D1D2255" w:rsidR="00D30110" w:rsidRPr="003E4667" w:rsidRDefault="00D30110" w:rsidP="003E466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</w:p>
    <w:p w14:paraId="4C5F3497" w14:textId="77777777" w:rsidR="00D30110" w:rsidRPr="003E4667" w:rsidRDefault="00D30110" w:rsidP="003E46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7203B7BC" w:rsidR="00632BE2" w:rsidRPr="003E4667" w:rsidRDefault="00903522" w:rsidP="003E46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67">
        <w:rPr>
          <w:rFonts w:ascii="Arial" w:hAnsi="Arial" w:cs="Arial"/>
          <w:b/>
          <w:sz w:val="20"/>
          <w:szCs w:val="20"/>
        </w:rPr>
        <w:t>PUBLICACIONES</w:t>
      </w:r>
    </w:p>
    <w:p w14:paraId="46D24DDD" w14:textId="77777777" w:rsidR="000E1EF0" w:rsidRPr="003E4667" w:rsidRDefault="004A2E50" w:rsidP="003E4667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bookmarkStart w:id="0" w:name="_Hlk220284405"/>
      <w:r w:rsidRPr="003E4667">
        <w:rPr>
          <w:rFonts w:ascii="Arial" w:eastAsia="Arial" w:hAnsi="Arial" w:cs="Arial"/>
          <w:sz w:val="20"/>
          <w:szCs w:val="20"/>
          <w:lang w:val="en-US"/>
        </w:rPr>
        <w:t xml:space="preserve">- </w:t>
      </w:r>
      <w:bookmarkEnd w:id="0"/>
      <w:r w:rsidR="000E1EF0" w:rsidRPr="003E4667">
        <w:rPr>
          <w:rFonts w:ascii="Arial" w:eastAsia="Arial" w:hAnsi="Arial" w:cs="Arial"/>
          <w:sz w:val="20"/>
          <w:szCs w:val="20"/>
          <w:lang w:val="en-US"/>
        </w:rPr>
        <w:t>Pereira-Céspedes, A., Jiménez-Morales, A., Polo-Moyano, A., Spruce-Esparza, E., Palomares-Bayo, M., Martínez-Martínez, F., &amp; Calleja-Hernández, M. Á. “Health-Related Quality of Life and Associated Factors in Patients Undergoing Kidney Replacement Therapies.” </w:t>
      </w:r>
      <w:r w:rsidR="000E1EF0" w:rsidRPr="003E4667">
        <w:rPr>
          <w:rFonts w:ascii="Arial" w:eastAsia="Arial" w:hAnsi="Arial" w:cs="Arial"/>
          <w:i/>
          <w:iCs/>
          <w:sz w:val="20"/>
          <w:szCs w:val="20"/>
          <w:lang w:val="es-AR"/>
        </w:rPr>
        <w:t>Farmacia hospitalaria : organo oficial de expresion cientifica de la Sociedad Espanola de Farmacia Hospitalaria</w:t>
      </w:r>
      <w:r w:rsidR="000E1EF0" w:rsidRPr="003E4667">
        <w:rPr>
          <w:rFonts w:ascii="Arial" w:eastAsia="Arial" w:hAnsi="Arial" w:cs="Arial"/>
          <w:sz w:val="20"/>
          <w:szCs w:val="20"/>
          <w:lang w:val="es-AR"/>
        </w:rPr>
        <w:t> vol. 49,3 (2025): 129-134. doi:10.1016/j.farma.2024.08.008</w:t>
      </w:r>
    </w:p>
    <w:p w14:paraId="0D01F0C1" w14:textId="2A578352" w:rsidR="000E1EF0" w:rsidRPr="003E4667" w:rsidRDefault="000E1EF0" w:rsidP="003E4667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3E4667">
        <w:rPr>
          <w:rFonts w:ascii="Arial" w:eastAsia="Arial" w:hAnsi="Arial" w:cs="Arial"/>
          <w:sz w:val="20"/>
          <w:szCs w:val="20"/>
          <w:lang w:val="es-AR"/>
        </w:rPr>
        <w:t xml:space="preserve">-Pereira-Céspedes A, Jiménez-Morales A, Polo-Moyano A, Palomares-Bayo M, Martínez-Martínez F, Calleja-Hernández MÁ. </w:t>
      </w:r>
      <w:r w:rsidRPr="003E4667">
        <w:rPr>
          <w:rFonts w:ascii="Arial" w:eastAsia="Arial" w:hAnsi="Arial" w:cs="Arial"/>
          <w:sz w:val="20"/>
          <w:szCs w:val="20"/>
          <w:lang w:val="en-US"/>
        </w:rPr>
        <w:t>Factors Contributing to Negative Outcomes Associated with Medications and Drug-Related Problems in Kidney Replacement Therapy—A Hospital-Based Prospective Observational Study. </w:t>
      </w:r>
      <w:r w:rsidRPr="003E4667">
        <w:rPr>
          <w:rFonts w:ascii="Arial" w:eastAsia="Arial" w:hAnsi="Arial" w:cs="Arial"/>
          <w:i/>
          <w:iCs/>
          <w:sz w:val="20"/>
          <w:szCs w:val="20"/>
          <w:lang w:val="es-AR"/>
        </w:rPr>
        <w:t>Journal of Clinical Medicine</w:t>
      </w:r>
      <w:r w:rsidRPr="003E4667">
        <w:rPr>
          <w:rFonts w:ascii="Arial" w:eastAsia="Arial" w:hAnsi="Arial" w:cs="Arial"/>
          <w:sz w:val="20"/>
          <w:szCs w:val="20"/>
          <w:lang w:val="es-AR"/>
        </w:rPr>
        <w:t>. 2024; 13(4):1048. https://doi.org/10.3390/jcm13041048</w:t>
      </w:r>
    </w:p>
    <w:p w14:paraId="1E7DCAF2" w14:textId="45D444F0" w:rsidR="000E1EF0" w:rsidRPr="003E4667" w:rsidRDefault="000E1EF0" w:rsidP="003E4667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3E4667">
        <w:rPr>
          <w:rFonts w:ascii="Arial" w:eastAsia="Arial" w:hAnsi="Arial" w:cs="Arial"/>
          <w:sz w:val="20"/>
          <w:szCs w:val="20"/>
          <w:lang w:val="es-AR"/>
        </w:rPr>
        <w:t xml:space="preserve">-Pereira-Céspedes A, Jiménez-Morales A, Palomares-Bayo M, Martínez-Martínez F, Calleja-Hernández MÁ. </w:t>
      </w:r>
      <w:r w:rsidRPr="003E4667">
        <w:rPr>
          <w:rFonts w:ascii="Arial" w:eastAsia="Arial" w:hAnsi="Arial" w:cs="Arial"/>
          <w:sz w:val="20"/>
          <w:szCs w:val="20"/>
          <w:lang w:val="en-US"/>
        </w:rPr>
        <w:t>Medication Review with Follow-Up for End-Stage Renal Disease: Drug-Related Problems and Negative Outcomes Associated with Medication-A Systematic Review. </w:t>
      </w:r>
      <w:r w:rsidRPr="003E4667">
        <w:rPr>
          <w:rFonts w:ascii="Arial" w:eastAsia="Arial" w:hAnsi="Arial" w:cs="Arial"/>
          <w:sz w:val="20"/>
          <w:szCs w:val="20"/>
          <w:lang w:val="es-AR"/>
        </w:rPr>
        <w:t>J Clin Med. 2023;12(15):5080. Publicado 2 Agosto 2023. doi:10.3390/jcm12155080</w:t>
      </w:r>
    </w:p>
    <w:p w14:paraId="434FA535" w14:textId="5ADF6D8B" w:rsidR="004A2E50" w:rsidRPr="00E43FC6" w:rsidRDefault="004A2E50" w:rsidP="000B38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A2E50" w:rsidRPr="00E43FC6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513"/>
    <w:multiLevelType w:val="multilevel"/>
    <w:tmpl w:val="B42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020EB"/>
    <w:multiLevelType w:val="multilevel"/>
    <w:tmpl w:val="351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603C9"/>
    <w:multiLevelType w:val="multilevel"/>
    <w:tmpl w:val="BC94F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1"/>
  </w:num>
  <w:num w:numId="2" w16cid:durableId="11882711">
    <w:abstractNumId w:val="5"/>
  </w:num>
  <w:num w:numId="3" w16cid:durableId="127019928">
    <w:abstractNumId w:val="6"/>
  </w:num>
  <w:num w:numId="4" w16cid:durableId="1620332052">
    <w:abstractNumId w:val="3"/>
  </w:num>
  <w:num w:numId="5" w16cid:durableId="1013535221">
    <w:abstractNumId w:val="2"/>
  </w:num>
  <w:num w:numId="6" w16cid:durableId="2070688796">
    <w:abstractNumId w:val="4"/>
  </w:num>
  <w:num w:numId="7" w16cid:durableId="1032071007">
    <w:abstractNumId w:val="0"/>
  </w:num>
  <w:num w:numId="8" w16cid:durableId="1633442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86CAD"/>
    <w:rsid w:val="000B386D"/>
    <w:rsid w:val="000E1EF0"/>
    <w:rsid w:val="000E3994"/>
    <w:rsid w:val="00100128"/>
    <w:rsid w:val="002716F0"/>
    <w:rsid w:val="002C2764"/>
    <w:rsid w:val="002C3BD8"/>
    <w:rsid w:val="002D3198"/>
    <w:rsid w:val="00306427"/>
    <w:rsid w:val="0031079B"/>
    <w:rsid w:val="003E4667"/>
    <w:rsid w:val="004A2E50"/>
    <w:rsid w:val="004A37CF"/>
    <w:rsid w:val="004D3041"/>
    <w:rsid w:val="005140C0"/>
    <w:rsid w:val="00534ED8"/>
    <w:rsid w:val="0056690C"/>
    <w:rsid w:val="005922DC"/>
    <w:rsid w:val="005A367D"/>
    <w:rsid w:val="006217CD"/>
    <w:rsid w:val="00626C16"/>
    <w:rsid w:val="00632BE2"/>
    <w:rsid w:val="006B4A06"/>
    <w:rsid w:val="006D7EC4"/>
    <w:rsid w:val="006E3E0C"/>
    <w:rsid w:val="00742EDF"/>
    <w:rsid w:val="00752072"/>
    <w:rsid w:val="00765BE5"/>
    <w:rsid w:val="00774EFE"/>
    <w:rsid w:val="007B05A1"/>
    <w:rsid w:val="007F3C2C"/>
    <w:rsid w:val="008557A0"/>
    <w:rsid w:val="008E27FE"/>
    <w:rsid w:val="008E41E7"/>
    <w:rsid w:val="008F4B68"/>
    <w:rsid w:val="00903522"/>
    <w:rsid w:val="009B5125"/>
    <w:rsid w:val="009B6DA9"/>
    <w:rsid w:val="009E3F84"/>
    <w:rsid w:val="00A07B9B"/>
    <w:rsid w:val="00A109D1"/>
    <w:rsid w:val="00A62D2D"/>
    <w:rsid w:val="00A87C06"/>
    <w:rsid w:val="00A90D22"/>
    <w:rsid w:val="00A954E1"/>
    <w:rsid w:val="00AC3366"/>
    <w:rsid w:val="00AF255A"/>
    <w:rsid w:val="00AF7F11"/>
    <w:rsid w:val="00B11A59"/>
    <w:rsid w:val="00B360FA"/>
    <w:rsid w:val="00B4665D"/>
    <w:rsid w:val="00B46B1A"/>
    <w:rsid w:val="00BB01F4"/>
    <w:rsid w:val="00C327A0"/>
    <w:rsid w:val="00C60AED"/>
    <w:rsid w:val="00C922C9"/>
    <w:rsid w:val="00D14164"/>
    <w:rsid w:val="00D20B09"/>
    <w:rsid w:val="00D30110"/>
    <w:rsid w:val="00D63FE3"/>
    <w:rsid w:val="00D93421"/>
    <w:rsid w:val="00DE479C"/>
    <w:rsid w:val="00E15F43"/>
    <w:rsid w:val="00E43FC6"/>
    <w:rsid w:val="00F35C7D"/>
    <w:rsid w:val="00F65D82"/>
    <w:rsid w:val="00FA6E2F"/>
    <w:rsid w:val="00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19</cp:revision>
  <dcterms:created xsi:type="dcterms:W3CDTF">2026-02-05T14:20:00Z</dcterms:created>
  <dcterms:modified xsi:type="dcterms:W3CDTF">2026-02-09T10:54:00Z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