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7D4EF" w14:textId="77777777" w:rsidR="00A90D22" w:rsidRPr="007A643D" w:rsidRDefault="00A90D22" w:rsidP="00A90D22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7A643D">
        <w:rPr>
          <w:rFonts w:ascii="Arial" w:hAnsi="Arial" w:cs="Arial"/>
          <w:b/>
          <w:bCs/>
          <w:sz w:val="20"/>
          <w:szCs w:val="20"/>
        </w:rPr>
        <w:t>INTEGRANTES</w:t>
      </w:r>
    </w:p>
    <w:p w14:paraId="67F51BDE" w14:textId="659C213A" w:rsidR="00A90D22" w:rsidRDefault="00AC3366" w:rsidP="00A90D22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Aptos" w:hAnsi="Apto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C29BCA" wp14:editId="406E4473">
                <wp:simplePos x="0" y="0"/>
                <wp:positionH relativeFrom="column">
                  <wp:posOffset>726142</wp:posOffset>
                </wp:positionH>
                <wp:positionV relativeFrom="paragraph">
                  <wp:posOffset>99588</wp:posOffset>
                </wp:positionV>
                <wp:extent cx="1068636" cy="605928"/>
                <wp:effectExtent l="0" t="0" r="0" b="3810"/>
                <wp:wrapNone/>
                <wp:docPr id="36056465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636" cy="605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27A852" w14:textId="2CB825F2" w:rsidR="00AC3366" w:rsidRDefault="00AC3366" w:rsidP="007A643D">
                            <w:pPr>
                              <w:jc w:val="center"/>
                            </w:pPr>
                            <w:r>
                              <w:rPr>
                                <w:rFonts w:ascii="Aptos" w:hAnsi="Aptos"/>
                                <w:noProof/>
                                <w:color w:val="000000"/>
                                <w:bdr w:val="none" w:sz="0" w:space="0" w:color="auto" w:frame="1"/>
                              </w:rPr>
                              <w:drawing>
                                <wp:inline distT="0" distB="0" distL="0" distR="0" wp14:anchorId="2F947C06" wp14:editId="5FBB6C70">
                                  <wp:extent cx="565884" cy="341523"/>
                                  <wp:effectExtent l="0" t="0" r="5715" b="1905"/>
                                  <wp:docPr id="1" name="Imagen 1" descr="Bandera de Costa Ric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andera de Costa Ric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6707" cy="348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29BC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57.2pt;margin-top:7.85pt;width:84.15pt;height:4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T7BKwIAAFQEAAAOAAAAZHJzL2Uyb0RvYy54bWysVEuP2jAQvlfqf7B8LwksU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" fillcolor="white [3201]" stroked="f" strokeweight=".5pt">
                <v:textbox>
                  <w:txbxContent>
                    <w:p w14:paraId="0327A852" w14:textId="2CB825F2" w:rsidR="00AC3366" w:rsidRDefault="00AC3366" w:rsidP="007A643D">
                      <w:pPr>
                        <w:jc w:val="center"/>
                      </w:pPr>
                      <w:r>
                        <w:rPr>
                          <w:rFonts w:ascii="Aptos" w:hAnsi="Aptos"/>
                          <w:noProof/>
                          <w:color w:val="000000"/>
                          <w:bdr w:val="none" w:sz="0" w:space="0" w:color="auto" w:frame="1"/>
                        </w:rPr>
                        <w:drawing>
                          <wp:inline distT="0" distB="0" distL="0" distR="0" wp14:anchorId="2F947C06" wp14:editId="5FBB6C70">
                            <wp:extent cx="565884" cy="341523"/>
                            <wp:effectExtent l="0" t="0" r="5715" b="1905"/>
                            <wp:docPr id="1" name="Imagen 1" descr="Bandera de Costa Ric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andera de Costa Ric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6707" cy="348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C173125" w14:textId="78FEE4CA" w:rsidR="009B6DA9" w:rsidRDefault="009B6DA9" w:rsidP="00A90D22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64849D" w14:textId="1CA764E9" w:rsidR="00A90D22" w:rsidRPr="007A643D" w:rsidRDefault="00D93421" w:rsidP="007A643D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7A643D">
        <w:rPr>
          <w:rFonts w:ascii="Arial" w:hAnsi="Arial" w:cs="Arial"/>
          <w:b/>
          <w:bCs/>
          <w:sz w:val="20"/>
          <w:szCs w:val="20"/>
        </w:rPr>
        <w:t>COSTA RICA</w:t>
      </w:r>
    </w:p>
    <w:p w14:paraId="66698285" w14:textId="50D99D99" w:rsidR="00A90D22" w:rsidRDefault="00A90D22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47D0DFA" w14:textId="2B7F664F" w:rsidR="00A90D22" w:rsidRDefault="00A90D22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A5D689F" w14:textId="6F9DF0CE" w:rsidR="00A90D22" w:rsidRDefault="00626C16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DD9C73" wp14:editId="7E96A190">
                <wp:simplePos x="0" y="0"/>
                <wp:positionH relativeFrom="column">
                  <wp:posOffset>32569</wp:posOffset>
                </wp:positionH>
                <wp:positionV relativeFrom="paragraph">
                  <wp:posOffset>14146</wp:posOffset>
                </wp:positionV>
                <wp:extent cx="694062" cy="683046"/>
                <wp:effectExtent l="0" t="0" r="0" b="3175"/>
                <wp:wrapNone/>
                <wp:docPr id="60493859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62" cy="683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B6E411" w14:textId="0AACE574" w:rsidR="00626C16" w:rsidRDefault="00626C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EB5B4C" wp14:editId="2134DF2A">
                                  <wp:extent cx="501083" cy="512284"/>
                                  <wp:effectExtent l="0" t="0" r="0" b="2540"/>
                                  <wp:docPr id="1357207701" name="Imagen 1" descr="Logotip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7207701" name="Imagen 1" descr="Logotip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0790" cy="522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D9C73" id="Cuadro de texto 2" o:spid="_x0000_s1027" type="#_x0000_t202" style="position:absolute;margin-left:2.55pt;margin-top:1.1pt;width:54.65pt;height:5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" fillcolor="white [3201]" stroked="f" strokeweight=".5pt">
                <v:textbox>
                  <w:txbxContent>
                    <w:p w14:paraId="21B6E411" w14:textId="0AACE574" w:rsidR="00626C16" w:rsidRDefault="00626C16">
                      <w:r>
                        <w:rPr>
                          <w:noProof/>
                        </w:rPr>
                        <w:drawing>
                          <wp:inline distT="0" distB="0" distL="0" distR="0" wp14:anchorId="25EB5B4C" wp14:editId="2134DF2A">
                            <wp:extent cx="501083" cy="512284"/>
                            <wp:effectExtent l="0" t="0" r="0" b="2540"/>
                            <wp:docPr id="1357207701" name="Imagen 1" descr="Logotip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57207701" name="Imagen 1" descr="Logotipo&#10;&#10;El contenido generado por IA puede ser incorrecto.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0790" cy="5222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07B9B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</w:p>
    <w:p w14:paraId="010BC73D" w14:textId="27B2A3D4" w:rsidR="00A90D22" w:rsidRPr="007A643D" w:rsidRDefault="00A90D22" w:rsidP="007A643D">
      <w:pPr>
        <w:pStyle w:val="Prrafodelista"/>
        <w:tabs>
          <w:tab w:val="left" w:pos="1134"/>
          <w:tab w:val="left" w:pos="1985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7A643D">
        <w:rPr>
          <w:rFonts w:ascii="Arial" w:hAnsi="Arial" w:cs="Arial"/>
          <w:b/>
          <w:bCs/>
          <w:sz w:val="20"/>
          <w:szCs w:val="20"/>
        </w:rPr>
        <w:t xml:space="preserve">UNIVERSIDAD </w:t>
      </w:r>
      <w:r w:rsidR="00AC3366" w:rsidRPr="007A643D">
        <w:rPr>
          <w:rFonts w:ascii="Arial" w:hAnsi="Arial" w:cs="Arial"/>
          <w:b/>
          <w:bCs/>
          <w:sz w:val="20"/>
          <w:szCs w:val="20"/>
        </w:rPr>
        <w:t>DE COSTA RICA</w:t>
      </w:r>
      <w:r w:rsidR="009B6DA9" w:rsidRPr="007A643D">
        <w:rPr>
          <w:rFonts w:ascii="Arial" w:hAnsi="Arial" w:cs="Arial"/>
          <w:b/>
          <w:bCs/>
          <w:sz w:val="20"/>
          <w:szCs w:val="20"/>
        </w:rPr>
        <w:t xml:space="preserve"> (U</w:t>
      </w:r>
      <w:r w:rsidR="00AC3366" w:rsidRPr="007A643D">
        <w:rPr>
          <w:rFonts w:ascii="Arial" w:hAnsi="Arial" w:cs="Arial"/>
          <w:b/>
          <w:bCs/>
          <w:sz w:val="20"/>
          <w:szCs w:val="20"/>
        </w:rPr>
        <w:t>CR</w:t>
      </w:r>
      <w:r w:rsidR="009B6DA9" w:rsidRPr="007A643D">
        <w:rPr>
          <w:rFonts w:ascii="Arial" w:hAnsi="Arial" w:cs="Arial"/>
          <w:b/>
          <w:bCs/>
          <w:sz w:val="20"/>
          <w:szCs w:val="20"/>
        </w:rPr>
        <w:t>)</w:t>
      </w:r>
    </w:p>
    <w:p w14:paraId="2F591FAC" w14:textId="6CDC3066" w:rsidR="00A90D22" w:rsidRDefault="00A90D22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C93B540" w14:textId="27344C1D" w:rsidR="009B6DA9" w:rsidRDefault="00A90D22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30484FC3" w14:textId="0B43C8F8" w:rsidR="008A4F4E" w:rsidRPr="007A643D" w:rsidRDefault="00FA6E2F" w:rsidP="007A643D">
      <w:pPr>
        <w:pStyle w:val="Prrafodelista"/>
        <w:tabs>
          <w:tab w:val="left" w:pos="2268"/>
        </w:tabs>
        <w:ind w:left="2127"/>
        <w:jc w:val="both"/>
        <w:rPr>
          <w:rFonts w:ascii="Arial" w:hAnsi="Arial" w:cs="Arial"/>
          <w:b/>
          <w:bCs/>
          <w:sz w:val="20"/>
          <w:szCs w:val="20"/>
          <w:lang w:val="es-AR"/>
        </w:rPr>
      </w:pPr>
      <w:r w:rsidRPr="007A643D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07606" wp14:editId="0FF5BF23">
                <wp:simplePos x="0" y="0"/>
                <wp:positionH relativeFrom="column">
                  <wp:posOffset>126212</wp:posOffset>
                </wp:positionH>
                <wp:positionV relativeFrom="paragraph">
                  <wp:posOffset>112571</wp:posOffset>
                </wp:positionV>
                <wp:extent cx="1129229" cy="1019481"/>
                <wp:effectExtent l="0" t="0" r="0" b="9525"/>
                <wp:wrapNone/>
                <wp:docPr id="158098283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229" cy="10194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3E1E99" w14:textId="1ACA590C" w:rsidR="00FA6E2F" w:rsidRDefault="00BA36ED"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bdr w:val="none" w:sz="0" w:space="0" w:color="auto" w:frame="1"/>
                              </w:rPr>
                              <w:drawing>
                                <wp:inline distT="0" distB="0" distL="0" distR="0" wp14:anchorId="5FC6E757" wp14:editId="39D0277B">
                                  <wp:extent cx="939800" cy="939800"/>
                                  <wp:effectExtent l="0" t="0" r="0" b="0"/>
                                  <wp:docPr id="2" name="Imagen 1" descr="Un hombre con una camiseta negr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1" descr="Un hombre con una camiseta negra&#10;&#10;El contenido generado por IA puede ser incorrecto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9800" cy="939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07606" id="Cuadro de texto 3" o:spid="_x0000_s1028" type="#_x0000_t202" style="position:absolute;left:0;text-align:left;margin-left:9.95pt;margin-top:8.85pt;width:88.9pt;height:8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" fillcolor="white [3201]" stroked="f" strokeweight=".5pt">
                <v:textbox>
                  <w:txbxContent>
                    <w:p w14:paraId="513E1E99" w14:textId="1ACA590C" w:rsidR="00FA6E2F" w:rsidRDefault="00BA36ED">
                      <w:r>
                        <w:rPr>
                          <w:rFonts w:ascii="Calibri" w:hAnsi="Calibri" w:cs="Calibri"/>
                          <w:noProof/>
                          <w:color w:val="000000"/>
                          <w:bdr w:val="none" w:sz="0" w:space="0" w:color="auto" w:frame="1"/>
                        </w:rPr>
                        <w:drawing>
                          <wp:inline distT="0" distB="0" distL="0" distR="0" wp14:anchorId="5FC6E757" wp14:editId="39D0277B">
                            <wp:extent cx="939800" cy="939800"/>
                            <wp:effectExtent l="0" t="0" r="0" b="0"/>
                            <wp:docPr id="2" name="Imagen 1" descr="Un hombre con una camiseta negr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1" descr="Un hombre con una camiseta negra&#10;&#10;El contenido generado por IA puede ser incorrecto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9800" cy="93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A4F4E" w:rsidRPr="007A643D">
        <w:rPr>
          <w:rFonts w:ascii="Arial" w:hAnsi="Arial" w:cs="Arial"/>
          <w:b/>
          <w:bCs/>
          <w:sz w:val="20"/>
          <w:szCs w:val="20"/>
          <w:lang w:val="es-AR"/>
        </w:rPr>
        <w:t>Josué OROZCO AGUILAR</w:t>
      </w:r>
    </w:p>
    <w:p w14:paraId="6E88045C" w14:textId="6CE63456" w:rsidR="00742EDF" w:rsidRPr="007A643D" w:rsidRDefault="003A52B2" w:rsidP="007A643D">
      <w:pPr>
        <w:pStyle w:val="Prrafodelista"/>
        <w:numPr>
          <w:ilvl w:val="2"/>
          <w:numId w:val="6"/>
        </w:numPr>
        <w:tabs>
          <w:tab w:val="left" w:pos="2268"/>
        </w:tabs>
        <w:jc w:val="both"/>
        <w:rPr>
          <w:rFonts w:ascii="Arial" w:hAnsi="Arial" w:cs="Arial"/>
          <w:sz w:val="20"/>
          <w:szCs w:val="20"/>
          <w:lang w:val="es-AR"/>
        </w:rPr>
      </w:pPr>
      <w:r w:rsidRPr="007A643D">
        <w:rPr>
          <w:rFonts w:ascii="Arial" w:hAnsi="Arial" w:cs="Arial"/>
          <w:sz w:val="20"/>
          <w:szCs w:val="20"/>
          <w:lang w:val="es-AR"/>
        </w:rPr>
        <w:t xml:space="preserve">Farmacéutico especializado en Biociencias Moleculares, mi trabajo en investigación se centra en la búsqueda de tratamientos novedosos a partir de derivados de ácidos biliares y fisiopatología molecular de infecciones por </w:t>
      </w:r>
      <w:proofErr w:type="spellStart"/>
      <w:r w:rsidRPr="007A643D">
        <w:rPr>
          <w:rFonts w:ascii="Arial" w:hAnsi="Arial" w:cs="Arial"/>
          <w:sz w:val="20"/>
          <w:szCs w:val="20"/>
          <w:lang w:val="es-AR"/>
        </w:rPr>
        <w:t>Clostridioides</w:t>
      </w:r>
      <w:proofErr w:type="spellEnd"/>
      <w:r w:rsidRPr="007A643D">
        <w:rPr>
          <w:rFonts w:ascii="Arial" w:hAnsi="Arial" w:cs="Arial"/>
          <w:sz w:val="20"/>
          <w:szCs w:val="20"/>
          <w:lang w:val="es-AR"/>
        </w:rPr>
        <w:t xml:space="preserve"> </w:t>
      </w:r>
      <w:proofErr w:type="spellStart"/>
      <w:r w:rsidRPr="007A643D">
        <w:rPr>
          <w:rFonts w:ascii="Arial" w:hAnsi="Arial" w:cs="Arial"/>
          <w:sz w:val="20"/>
          <w:szCs w:val="20"/>
          <w:lang w:val="es-AR"/>
        </w:rPr>
        <w:t>difficile</w:t>
      </w:r>
      <w:proofErr w:type="spellEnd"/>
      <w:r w:rsidRPr="007A643D">
        <w:rPr>
          <w:rFonts w:ascii="Arial" w:hAnsi="Arial" w:cs="Arial"/>
          <w:sz w:val="20"/>
          <w:szCs w:val="20"/>
          <w:lang w:val="es-AR"/>
        </w:rPr>
        <w:t>.</w:t>
      </w:r>
    </w:p>
    <w:p w14:paraId="65FB67C5" w14:textId="4AF5203E" w:rsidR="007B05A1" w:rsidRPr="00D93421" w:rsidRDefault="00C922C9" w:rsidP="004D3041">
      <w:pPr>
        <w:pStyle w:val="NormalWeb"/>
        <w:tabs>
          <w:tab w:val="left" w:pos="2268"/>
        </w:tabs>
        <w:spacing w:before="0" w:beforeAutospacing="0" w:after="0" w:afterAutospacing="0"/>
        <w:jc w:val="center"/>
        <w:rPr>
          <w:rFonts w:eastAsia="Arial"/>
          <w:color w:val="000000"/>
          <w:sz w:val="20"/>
          <w:szCs w:val="20"/>
          <w:lang w:val="es-AR"/>
        </w:rPr>
      </w:pPr>
      <w:r w:rsidRPr="00D93421">
        <w:rPr>
          <w:b/>
          <w:bCs/>
          <w:sz w:val="20"/>
          <w:szCs w:val="20"/>
          <w:lang w:val="es-AR"/>
        </w:rPr>
        <w:t>Contacto</w:t>
      </w:r>
      <w:r w:rsidR="007B05A1" w:rsidRPr="00D93421">
        <w:rPr>
          <w:sz w:val="20"/>
          <w:szCs w:val="20"/>
          <w:lang w:val="es-AR"/>
        </w:rPr>
        <w:t xml:space="preserve"> </w:t>
      </w:r>
      <w:r w:rsidR="007B05A1" w:rsidRPr="0031079B">
        <w:rPr>
          <w:color w:val="000000" w:themeColor="text1"/>
          <w:sz w:val="20"/>
          <w:szCs w:val="20"/>
          <w:lang w:val="es-AR"/>
        </w:rPr>
        <w:t>–</w:t>
      </w:r>
      <w:r w:rsidR="0031079B">
        <w:rPr>
          <w:sz w:val="20"/>
          <w:szCs w:val="20"/>
          <w:lang w:val="es-AR"/>
        </w:rPr>
        <w:t xml:space="preserve"> </w:t>
      </w:r>
      <w:r w:rsidR="009315B8" w:rsidRPr="009315B8">
        <w:rPr>
          <w:color w:val="227ACB"/>
          <w:sz w:val="20"/>
          <w:szCs w:val="20"/>
          <w:lang w:val="es-ES"/>
        </w:rPr>
        <w:t>josue.orozco</w:t>
      </w:r>
      <w:r w:rsidR="0031079B" w:rsidRPr="0031079B">
        <w:rPr>
          <w:color w:val="227ACB"/>
          <w:sz w:val="20"/>
          <w:szCs w:val="20"/>
          <w:lang w:val="es-ES"/>
        </w:rPr>
        <w:t>@ucr.ac.cr</w:t>
      </w:r>
    </w:p>
    <w:p w14:paraId="61966CB7" w14:textId="77777777" w:rsidR="007B05A1" w:rsidRPr="00D93421" w:rsidRDefault="007B05A1" w:rsidP="007B05A1">
      <w:pPr>
        <w:pStyle w:val="NormalWeb"/>
        <w:tabs>
          <w:tab w:val="left" w:pos="2268"/>
        </w:tabs>
        <w:spacing w:before="0" w:beforeAutospacing="0" w:after="0" w:afterAutospacing="0"/>
        <w:jc w:val="center"/>
        <w:rPr>
          <w:sz w:val="20"/>
          <w:szCs w:val="20"/>
          <w:lang w:val="es-AR"/>
        </w:rPr>
      </w:pPr>
    </w:p>
    <w:p w14:paraId="2A0A0427" w14:textId="79B26D6A" w:rsidR="00903522" w:rsidRPr="007A643D" w:rsidRDefault="007A643D" w:rsidP="007A643D">
      <w:pPr>
        <w:pStyle w:val="Prrafodelista"/>
        <w:spacing w:after="0" w:line="240" w:lineRule="auto"/>
        <w:ind w:left="284"/>
        <w:jc w:val="center"/>
        <w:rPr>
          <w:rFonts w:ascii="Arial" w:hAnsi="Arial" w:cs="Arial"/>
          <w:sz w:val="20"/>
          <w:szCs w:val="20"/>
        </w:rPr>
      </w:pPr>
      <w:r w:rsidRPr="007A643D">
        <w:rPr>
          <w:rFonts w:ascii="Arial" w:hAnsi="Arial" w:cs="Arial"/>
          <w:b/>
          <w:bCs/>
          <w:sz w:val="20"/>
          <w:szCs w:val="20"/>
        </w:rPr>
        <w:t>PROYECTOS EN DESARROLLO</w:t>
      </w:r>
    </w:p>
    <w:p w14:paraId="03F7B3ED" w14:textId="2A2979B8" w:rsidR="00D23545" w:rsidRPr="007A643D" w:rsidRDefault="00D23545" w:rsidP="007A643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s-AR"/>
        </w:rPr>
      </w:pPr>
      <w:r w:rsidRPr="007A643D">
        <w:rPr>
          <w:rFonts w:ascii="Arial" w:eastAsia="Arial" w:hAnsi="Arial" w:cs="Arial"/>
          <w:sz w:val="20"/>
          <w:szCs w:val="20"/>
          <w:lang w:val="es-AR"/>
        </w:rPr>
        <w:t>-C5-611 “Modulación del receptor TGR5 por análogos sintéticos de ácidos biliares: Propuesta para la búsqueda de un tratamiento novedoso para la sarcopenia secundaria a enfermedad hepática”.</w:t>
      </w:r>
    </w:p>
    <w:p w14:paraId="50BE3548" w14:textId="142F4B22" w:rsidR="00D23545" w:rsidRPr="007A643D" w:rsidRDefault="00D23545" w:rsidP="007A643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s-AR"/>
        </w:rPr>
      </w:pPr>
      <w:r w:rsidRPr="007A643D">
        <w:rPr>
          <w:rFonts w:ascii="Arial" w:eastAsia="Arial" w:hAnsi="Arial" w:cs="Arial"/>
          <w:sz w:val="20"/>
          <w:szCs w:val="20"/>
          <w:lang w:val="es-AR"/>
        </w:rPr>
        <w:t xml:space="preserve">-C5-019 “Evaluación de la actividad </w:t>
      </w:r>
      <w:proofErr w:type="spellStart"/>
      <w:r w:rsidRPr="007A643D">
        <w:rPr>
          <w:rFonts w:ascii="Arial" w:eastAsia="Arial" w:hAnsi="Arial" w:cs="Arial"/>
          <w:sz w:val="20"/>
          <w:szCs w:val="20"/>
          <w:lang w:val="es-AR"/>
        </w:rPr>
        <w:t>antiiflamatoria</w:t>
      </w:r>
      <w:proofErr w:type="spellEnd"/>
      <w:r w:rsidRPr="007A643D">
        <w:rPr>
          <w:rFonts w:ascii="Arial" w:eastAsia="Arial" w:hAnsi="Arial" w:cs="Arial"/>
          <w:sz w:val="20"/>
          <w:szCs w:val="20"/>
          <w:lang w:val="es-AR"/>
        </w:rPr>
        <w:t xml:space="preserve"> de análogos sintéticos de ácidos biliares: Búsqueda de compuestos novedosos moduladores de la vía TGR5-iNOS en macrófagos murinos”. </w:t>
      </w:r>
    </w:p>
    <w:p w14:paraId="2C0EEF1D" w14:textId="75620F2C" w:rsidR="00D23545" w:rsidRPr="007A643D" w:rsidRDefault="00D23545" w:rsidP="007A643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s-AR"/>
        </w:rPr>
      </w:pPr>
      <w:r w:rsidRPr="007A643D">
        <w:rPr>
          <w:rFonts w:ascii="Arial" w:eastAsia="Arial" w:hAnsi="Arial" w:cs="Arial"/>
          <w:sz w:val="20"/>
          <w:szCs w:val="20"/>
          <w:lang w:val="es-AR"/>
        </w:rPr>
        <w:t xml:space="preserve">-C6-007 “Evaluación de actividad antiinflamatoria de análogos de 3-β-amina </w:t>
      </w:r>
      <w:proofErr w:type="spellStart"/>
      <w:r w:rsidRPr="007A643D">
        <w:rPr>
          <w:rFonts w:ascii="Arial" w:eastAsia="Arial" w:hAnsi="Arial" w:cs="Arial"/>
          <w:sz w:val="20"/>
          <w:szCs w:val="20"/>
          <w:lang w:val="es-AR"/>
        </w:rPr>
        <w:t>metiléster</w:t>
      </w:r>
      <w:proofErr w:type="spellEnd"/>
      <w:r w:rsidRPr="007A643D">
        <w:rPr>
          <w:rFonts w:ascii="Arial" w:eastAsia="Arial" w:hAnsi="Arial" w:cs="Arial"/>
          <w:sz w:val="20"/>
          <w:szCs w:val="20"/>
          <w:lang w:val="es-AR"/>
        </w:rPr>
        <w:t xml:space="preserve"> de ácidos biliares: Análisis de la expresión génica y proteica de citoquinas </w:t>
      </w:r>
      <w:proofErr w:type="spellStart"/>
      <w:r w:rsidRPr="007A643D">
        <w:rPr>
          <w:rFonts w:ascii="Arial" w:eastAsia="Arial" w:hAnsi="Arial" w:cs="Arial"/>
          <w:sz w:val="20"/>
          <w:szCs w:val="20"/>
          <w:lang w:val="es-AR"/>
        </w:rPr>
        <w:t>inmunomoduladoras</w:t>
      </w:r>
      <w:proofErr w:type="spellEnd"/>
      <w:r w:rsidRPr="007A643D">
        <w:rPr>
          <w:rFonts w:ascii="Arial" w:eastAsia="Arial" w:hAnsi="Arial" w:cs="Arial"/>
          <w:sz w:val="20"/>
          <w:szCs w:val="20"/>
          <w:lang w:val="es-AR"/>
        </w:rPr>
        <w:t xml:space="preserve"> en macrófagos murinos”.</w:t>
      </w:r>
    </w:p>
    <w:p w14:paraId="62E52238" w14:textId="6D1D2255" w:rsidR="00D30110" w:rsidRPr="007A643D" w:rsidRDefault="00D30110" w:rsidP="007A643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s-AR"/>
        </w:rPr>
      </w:pPr>
    </w:p>
    <w:p w14:paraId="4C5F3497" w14:textId="77777777" w:rsidR="00D30110" w:rsidRPr="007A643D" w:rsidRDefault="00D30110" w:rsidP="007A64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0C4CCA" w14:textId="4175A39A" w:rsidR="00632BE2" w:rsidRPr="007A643D" w:rsidRDefault="00903522" w:rsidP="007A64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A643D">
        <w:rPr>
          <w:rFonts w:ascii="Arial" w:hAnsi="Arial" w:cs="Arial"/>
          <w:b/>
          <w:sz w:val="20"/>
          <w:szCs w:val="20"/>
        </w:rPr>
        <w:t>PUBLICACIONES</w:t>
      </w:r>
    </w:p>
    <w:p w14:paraId="4767F604" w14:textId="77777777" w:rsidR="00C13E3F" w:rsidRPr="007A643D" w:rsidRDefault="004A2E50" w:rsidP="007A643D">
      <w:pPr>
        <w:tabs>
          <w:tab w:val="left" w:pos="284"/>
        </w:tabs>
        <w:spacing w:after="0"/>
        <w:jc w:val="both"/>
        <w:rPr>
          <w:rFonts w:ascii="Arial" w:eastAsia="Arial" w:hAnsi="Arial" w:cs="Arial"/>
          <w:sz w:val="20"/>
          <w:szCs w:val="20"/>
          <w:lang w:val="en-US"/>
        </w:rPr>
      </w:pPr>
      <w:bookmarkStart w:id="0" w:name="_Hlk220284405"/>
      <w:r w:rsidRPr="007A643D">
        <w:rPr>
          <w:rFonts w:ascii="Arial" w:eastAsia="Arial" w:hAnsi="Arial" w:cs="Arial"/>
          <w:sz w:val="20"/>
          <w:szCs w:val="20"/>
          <w:lang w:val="es-AR"/>
        </w:rPr>
        <w:t xml:space="preserve">- </w:t>
      </w:r>
      <w:bookmarkEnd w:id="0"/>
      <w:r w:rsidR="00C13E3F" w:rsidRPr="007A643D">
        <w:rPr>
          <w:rFonts w:ascii="Arial" w:eastAsia="Arial" w:hAnsi="Arial" w:cs="Arial"/>
          <w:sz w:val="20"/>
          <w:szCs w:val="20"/>
          <w:lang w:val="es-AR"/>
        </w:rPr>
        <w:t>Castro-</w:t>
      </w:r>
      <w:proofErr w:type="spellStart"/>
      <w:r w:rsidR="00C13E3F" w:rsidRPr="007A643D">
        <w:rPr>
          <w:rFonts w:ascii="Arial" w:eastAsia="Arial" w:hAnsi="Arial" w:cs="Arial"/>
          <w:sz w:val="20"/>
          <w:szCs w:val="20"/>
          <w:lang w:val="es-AR"/>
        </w:rPr>
        <w:t>Cordova</w:t>
      </w:r>
      <w:proofErr w:type="spellEnd"/>
      <w:r w:rsidR="00C13E3F" w:rsidRPr="007A643D">
        <w:rPr>
          <w:rFonts w:ascii="Arial" w:eastAsia="Arial" w:hAnsi="Arial" w:cs="Arial"/>
          <w:sz w:val="20"/>
          <w:szCs w:val="20"/>
          <w:lang w:val="es-AR"/>
        </w:rPr>
        <w:t xml:space="preserve">, P., </w:t>
      </w:r>
      <w:proofErr w:type="spellStart"/>
      <w:r w:rsidR="00C13E3F" w:rsidRPr="007A643D">
        <w:rPr>
          <w:rFonts w:ascii="Arial" w:eastAsia="Arial" w:hAnsi="Arial" w:cs="Arial"/>
          <w:sz w:val="20"/>
          <w:szCs w:val="20"/>
          <w:lang w:val="es-AR"/>
        </w:rPr>
        <w:t>Lopez-Garcia</w:t>
      </w:r>
      <w:proofErr w:type="spellEnd"/>
      <w:r w:rsidR="00C13E3F" w:rsidRPr="007A643D">
        <w:rPr>
          <w:rFonts w:ascii="Arial" w:eastAsia="Arial" w:hAnsi="Arial" w:cs="Arial"/>
          <w:sz w:val="20"/>
          <w:szCs w:val="20"/>
          <w:lang w:val="es-AR"/>
        </w:rPr>
        <w:t>, O., Orozco-Aguilar, J., Montes-Bravo, N., Gil, F., Pizarro-Guajardo, M., Paredes-</w:t>
      </w:r>
      <w:proofErr w:type="spellStart"/>
      <w:r w:rsidR="00C13E3F" w:rsidRPr="007A643D">
        <w:rPr>
          <w:rFonts w:ascii="Arial" w:eastAsia="Arial" w:hAnsi="Arial" w:cs="Arial"/>
          <w:sz w:val="20"/>
          <w:szCs w:val="20"/>
          <w:lang w:val="es-AR"/>
        </w:rPr>
        <w:t>Sabja</w:t>
      </w:r>
      <w:proofErr w:type="spellEnd"/>
      <w:r w:rsidR="00C13E3F" w:rsidRPr="007A643D">
        <w:rPr>
          <w:rFonts w:ascii="Arial" w:eastAsia="Arial" w:hAnsi="Arial" w:cs="Arial"/>
          <w:sz w:val="20"/>
          <w:szCs w:val="20"/>
          <w:lang w:val="es-AR"/>
        </w:rPr>
        <w:t xml:space="preserve">, P. 2025. </w:t>
      </w:r>
      <w:r w:rsidR="00C13E3F" w:rsidRPr="007A643D">
        <w:rPr>
          <w:rFonts w:ascii="Arial" w:eastAsia="Arial" w:hAnsi="Arial" w:cs="Arial"/>
          <w:i/>
          <w:iCs/>
          <w:sz w:val="20"/>
          <w:szCs w:val="20"/>
          <w:lang w:val="en-US"/>
        </w:rPr>
        <w:t>Clostridioides difficile</w:t>
      </w:r>
      <w:r w:rsidR="00C13E3F" w:rsidRPr="007A643D">
        <w:rPr>
          <w:rFonts w:ascii="Arial" w:eastAsia="Arial" w:hAnsi="Arial" w:cs="Arial"/>
          <w:sz w:val="20"/>
          <w:szCs w:val="20"/>
          <w:lang w:val="en-US"/>
        </w:rPr>
        <w:t xml:space="preserve"> major toxins remodel the intestinal epithelia, affecting spore adherence/internalization into intestinal tissue and their association with gut vitronectin. </w:t>
      </w:r>
      <w:proofErr w:type="spellStart"/>
      <w:r w:rsidR="00C13E3F" w:rsidRPr="007A643D">
        <w:rPr>
          <w:rFonts w:ascii="Arial" w:eastAsia="Arial" w:hAnsi="Arial" w:cs="Arial"/>
          <w:i/>
          <w:iCs/>
          <w:sz w:val="20"/>
          <w:szCs w:val="20"/>
          <w:lang w:val="en-US"/>
        </w:rPr>
        <w:t>bioRxiv</w:t>
      </w:r>
      <w:proofErr w:type="spellEnd"/>
      <w:r w:rsidR="00C13E3F" w:rsidRPr="007A643D">
        <w:rPr>
          <w:rFonts w:ascii="Arial" w:eastAsia="Arial" w:hAnsi="Arial" w:cs="Arial"/>
          <w:sz w:val="20"/>
          <w:szCs w:val="20"/>
          <w:lang w:val="en-US"/>
        </w:rPr>
        <w:t xml:space="preserve"> [Preprint]. </w:t>
      </w:r>
      <w:proofErr w:type="spellStart"/>
      <w:r w:rsidR="00C13E3F" w:rsidRPr="007A643D">
        <w:rPr>
          <w:rFonts w:ascii="Arial" w:eastAsia="Arial" w:hAnsi="Arial" w:cs="Arial"/>
          <w:sz w:val="20"/>
          <w:szCs w:val="20"/>
          <w:lang w:val="en-US"/>
        </w:rPr>
        <w:t>doi</w:t>
      </w:r>
      <w:proofErr w:type="spellEnd"/>
      <w:r w:rsidR="00C13E3F" w:rsidRPr="007A643D">
        <w:rPr>
          <w:rFonts w:ascii="Arial" w:eastAsia="Arial" w:hAnsi="Arial" w:cs="Arial"/>
          <w:sz w:val="20"/>
          <w:szCs w:val="20"/>
          <w:lang w:val="en-US"/>
        </w:rPr>
        <w:t>: 10.1101/2025.01.29.635439</w:t>
      </w:r>
    </w:p>
    <w:p w14:paraId="7A55D004" w14:textId="528CEA37" w:rsidR="00C13E3F" w:rsidRPr="007A643D" w:rsidRDefault="00C13E3F" w:rsidP="007A643D">
      <w:pPr>
        <w:tabs>
          <w:tab w:val="left" w:pos="284"/>
        </w:tabs>
        <w:spacing w:after="0"/>
        <w:jc w:val="both"/>
        <w:rPr>
          <w:rFonts w:ascii="Arial" w:eastAsia="Arial" w:hAnsi="Arial" w:cs="Arial"/>
          <w:sz w:val="20"/>
          <w:szCs w:val="20"/>
          <w:lang w:val="es-AR"/>
        </w:rPr>
      </w:pPr>
      <w:r w:rsidRPr="007A643D">
        <w:rPr>
          <w:rFonts w:ascii="Arial" w:eastAsia="Arial" w:hAnsi="Arial" w:cs="Arial"/>
          <w:sz w:val="20"/>
          <w:szCs w:val="20"/>
          <w:lang w:val="es-AR"/>
        </w:rPr>
        <w:t xml:space="preserve">-Aguirre, F., Tacchi, F., Valero-Breton, M., Orozco-Aguilar, J., Conejeros-Lillo, S., </w:t>
      </w:r>
      <w:proofErr w:type="spellStart"/>
      <w:r w:rsidRPr="007A643D">
        <w:rPr>
          <w:rFonts w:ascii="Arial" w:eastAsia="Arial" w:hAnsi="Arial" w:cs="Arial"/>
          <w:sz w:val="20"/>
          <w:szCs w:val="20"/>
          <w:lang w:val="es-AR"/>
        </w:rPr>
        <w:t>Bonicioli</w:t>
      </w:r>
      <w:proofErr w:type="spellEnd"/>
      <w:r w:rsidRPr="007A643D">
        <w:rPr>
          <w:rFonts w:ascii="Arial" w:eastAsia="Arial" w:hAnsi="Arial" w:cs="Arial"/>
          <w:sz w:val="20"/>
          <w:szCs w:val="20"/>
          <w:lang w:val="es-AR"/>
        </w:rPr>
        <w:t xml:space="preserve">, J., Iturriaga-Jofré, R., Cabrera, D., Soto, J., Castro-Sepúlveda, M., Portal-Rodríguez, M., Elorza, A., Matamoros, A., </w:t>
      </w:r>
      <w:proofErr w:type="spellStart"/>
      <w:r w:rsidRPr="007A643D">
        <w:rPr>
          <w:rFonts w:ascii="Arial" w:eastAsia="Arial" w:hAnsi="Arial" w:cs="Arial"/>
          <w:sz w:val="20"/>
          <w:szCs w:val="20"/>
          <w:lang w:val="es-AR"/>
        </w:rPr>
        <w:t>Simon</w:t>
      </w:r>
      <w:proofErr w:type="spellEnd"/>
      <w:r w:rsidRPr="007A643D">
        <w:rPr>
          <w:rFonts w:ascii="Arial" w:eastAsia="Arial" w:hAnsi="Arial" w:cs="Arial"/>
          <w:sz w:val="20"/>
          <w:szCs w:val="20"/>
          <w:lang w:val="es-AR"/>
        </w:rPr>
        <w:t>, F., Cabello-</w:t>
      </w:r>
      <w:proofErr w:type="spellStart"/>
      <w:r w:rsidRPr="007A643D">
        <w:rPr>
          <w:rFonts w:ascii="Arial" w:eastAsia="Arial" w:hAnsi="Arial" w:cs="Arial"/>
          <w:sz w:val="20"/>
          <w:szCs w:val="20"/>
          <w:lang w:val="es-AR"/>
        </w:rPr>
        <w:t>Verrugio</w:t>
      </w:r>
      <w:proofErr w:type="spellEnd"/>
      <w:r w:rsidRPr="007A643D">
        <w:rPr>
          <w:rFonts w:ascii="Arial" w:eastAsia="Arial" w:hAnsi="Arial" w:cs="Arial"/>
          <w:sz w:val="20"/>
          <w:szCs w:val="20"/>
          <w:lang w:val="es-AR"/>
        </w:rPr>
        <w:t xml:space="preserve">, C. 2025. </w:t>
      </w:r>
      <w:r w:rsidRPr="007A643D">
        <w:rPr>
          <w:rFonts w:ascii="Arial" w:eastAsia="Arial" w:hAnsi="Arial" w:cs="Arial"/>
          <w:sz w:val="20"/>
          <w:szCs w:val="20"/>
          <w:lang w:val="en-US"/>
        </w:rPr>
        <w:t xml:space="preserve">CCL5 induces a sarcopenic-like phenotype via the CCR5 receptor. </w:t>
      </w:r>
      <w:proofErr w:type="spellStart"/>
      <w:r w:rsidRPr="007A643D">
        <w:rPr>
          <w:rFonts w:ascii="Arial" w:eastAsia="Arial" w:hAnsi="Arial" w:cs="Arial"/>
          <w:i/>
          <w:iCs/>
          <w:sz w:val="20"/>
          <w:szCs w:val="20"/>
          <w:lang w:val="es-AR"/>
        </w:rPr>
        <w:t>Antioxidants</w:t>
      </w:r>
      <w:proofErr w:type="spellEnd"/>
      <w:r w:rsidRPr="007A643D">
        <w:rPr>
          <w:rFonts w:ascii="Arial" w:eastAsia="Arial" w:hAnsi="Arial" w:cs="Arial"/>
          <w:sz w:val="20"/>
          <w:szCs w:val="20"/>
          <w:lang w:val="es-AR"/>
        </w:rPr>
        <w:t xml:space="preserve">. 14 (1), 84. </w:t>
      </w:r>
      <w:proofErr w:type="spellStart"/>
      <w:r w:rsidRPr="007A643D">
        <w:rPr>
          <w:rFonts w:ascii="Arial" w:eastAsia="Arial" w:hAnsi="Arial" w:cs="Arial"/>
          <w:sz w:val="20"/>
          <w:szCs w:val="20"/>
          <w:lang w:val="es-AR"/>
        </w:rPr>
        <w:t>doi</w:t>
      </w:r>
      <w:proofErr w:type="spellEnd"/>
      <w:r w:rsidRPr="007A643D">
        <w:rPr>
          <w:rFonts w:ascii="Arial" w:eastAsia="Arial" w:hAnsi="Arial" w:cs="Arial"/>
          <w:sz w:val="20"/>
          <w:szCs w:val="20"/>
          <w:lang w:val="es-AR"/>
        </w:rPr>
        <w:t>: 10.3390/antiox14010084</w:t>
      </w:r>
    </w:p>
    <w:p w14:paraId="491A1E1E" w14:textId="03022C68" w:rsidR="00C13E3F" w:rsidRPr="007A643D" w:rsidRDefault="00C13E3F" w:rsidP="007A643D">
      <w:pPr>
        <w:tabs>
          <w:tab w:val="left" w:pos="284"/>
        </w:tabs>
        <w:spacing w:after="0"/>
        <w:jc w:val="both"/>
        <w:rPr>
          <w:rFonts w:ascii="Arial" w:eastAsia="Arial" w:hAnsi="Arial" w:cs="Arial"/>
          <w:sz w:val="20"/>
          <w:szCs w:val="20"/>
          <w:lang w:val="es-AR"/>
        </w:rPr>
      </w:pPr>
      <w:r w:rsidRPr="007A643D">
        <w:rPr>
          <w:rFonts w:ascii="Arial" w:eastAsia="Arial" w:hAnsi="Arial" w:cs="Arial"/>
          <w:sz w:val="20"/>
          <w:szCs w:val="20"/>
          <w:lang w:val="es-AR"/>
        </w:rPr>
        <w:t xml:space="preserve">-Orozco-Aguilar, J., Aguirre, F., Tacchi, F., Valero-Breton, M., Castro-Sepulveda, M., </w:t>
      </w:r>
      <w:proofErr w:type="spellStart"/>
      <w:r w:rsidRPr="007A643D">
        <w:rPr>
          <w:rFonts w:ascii="Arial" w:eastAsia="Arial" w:hAnsi="Arial" w:cs="Arial"/>
          <w:sz w:val="20"/>
          <w:szCs w:val="20"/>
          <w:lang w:val="es-AR"/>
        </w:rPr>
        <w:t>Simon</w:t>
      </w:r>
      <w:proofErr w:type="spellEnd"/>
      <w:r w:rsidRPr="007A643D">
        <w:rPr>
          <w:rFonts w:ascii="Arial" w:eastAsia="Arial" w:hAnsi="Arial" w:cs="Arial"/>
          <w:sz w:val="20"/>
          <w:szCs w:val="20"/>
          <w:lang w:val="es-AR"/>
        </w:rPr>
        <w:t>, F., Cabello-</w:t>
      </w:r>
      <w:proofErr w:type="spellStart"/>
      <w:r w:rsidRPr="007A643D">
        <w:rPr>
          <w:rFonts w:ascii="Arial" w:eastAsia="Arial" w:hAnsi="Arial" w:cs="Arial"/>
          <w:sz w:val="20"/>
          <w:szCs w:val="20"/>
          <w:lang w:val="es-AR"/>
        </w:rPr>
        <w:t>Verrugio</w:t>
      </w:r>
      <w:proofErr w:type="spellEnd"/>
      <w:r w:rsidRPr="007A643D">
        <w:rPr>
          <w:rFonts w:ascii="Arial" w:eastAsia="Arial" w:hAnsi="Arial" w:cs="Arial"/>
          <w:sz w:val="20"/>
          <w:szCs w:val="20"/>
          <w:lang w:val="es-AR"/>
        </w:rPr>
        <w:t xml:space="preserve">, C. 2023. </w:t>
      </w:r>
      <w:r w:rsidRPr="007A643D">
        <w:rPr>
          <w:rFonts w:ascii="Arial" w:eastAsia="Arial" w:hAnsi="Arial" w:cs="Arial"/>
          <w:sz w:val="20"/>
          <w:szCs w:val="20"/>
          <w:lang w:val="en-US"/>
        </w:rPr>
        <w:t xml:space="preserve">Ursodeoxycholic acid induces sarcopenia associated with decreased protein synthesis and autophagic flux. </w:t>
      </w:r>
      <w:proofErr w:type="spellStart"/>
      <w:r w:rsidRPr="007A643D">
        <w:rPr>
          <w:rFonts w:ascii="Arial" w:eastAsia="Arial" w:hAnsi="Arial" w:cs="Arial"/>
          <w:i/>
          <w:iCs/>
          <w:sz w:val="20"/>
          <w:szCs w:val="20"/>
          <w:lang w:val="es-AR"/>
        </w:rPr>
        <w:t>Biol</w:t>
      </w:r>
      <w:proofErr w:type="spellEnd"/>
      <w:r w:rsidRPr="007A643D">
        <w:rPr>
          <w:rFonts w:ascii="Arial" w:eastAsia="Arial" w:hAnsi="Arial" w:cs="Arial"/>
          <w:i/>
          <w:iCs/>
          <w:sz w:val="20"/>
          <w:szCs w:val="20"/>
          <w:lang w:val="es-AR"/>
        </w:rPr>
        <w:t xml:space="preserve"> Res</w:t>
      </w:r>
      <w:r w:rsidRPr="007A643D">
        <w:rPr>
          <w:rFonts w:ascii="Arial" w:eastAsia="Arial" w:hAnsi="Arial" w:cs="Arial"/>
          <w:sz w:val="20"/>
          <w:szCs w:val="20"/>
          <w:lang w:val="es-AR"/>
        </w:rPr>
        <w:t xml:space="preserve">. 56: 30. </w:t>
      </w:r>
      <w:proofErr w:type="spellStart"/>
      <w:r w:rsidRPr="007A643D">
        <w:rPr>
          <w:rFonts w:ascii="Arial" w:eastAsia="Arial" w:hAnsi="Arial" w:cs="Arial"/>
          <w:sz w:val="20"/>
          <w:szCs w:val="20"/>
          <w:lang w:val="es-AR"/>
        </w:rPr>
        <w:t>doi</w:t>
      </w:r>
      <w:proofErr w:type="spellEnd"/>
      <w:r w:rsidRPr="007A643D">
        <w:rPr>
          <w:rFonts w:ascii="Arial" w:eastAsia="Arial" w:hAnsi="Arial" w:cs="Arial"/>
          <w:sz w:val="20"/>
          <w:szCs w:val="20"/>
          <w:lang w:val="es-AR"/>
        </w:rPr>
        <w:t>: 10.1186/s40659-023-00431-8</w:t>
      </w:r>
    </w:p>
    <w:p w14:paraId="0A0237B3" w14:textId="056E3EE4" w:rsidR="00C13E3F" w:rsidRPr="007A643D" w:rsidRDefault="00C13E3F" w:rsidP="007A643D">
      <w:pPr>
        <w:tabs>
          <w:tab w:val="left" w:pos="284"/>
        </w:tabs>
        <w:spacing w:after="0"/>
        <w:jc w:val="both"/>
        <w:rPr>
          <w:rFonts w:ascii="Arial" w:eastAsia="Arial" w:hAnsi="Arial" w:cs="Arial"/>
          <w:sz w:val="20"/>
          <w:szCs w:val="20"/>
          <w:lang w:val="es-AR"/>
        </w:rPr>
      </w:pPr>
      <w:r w:rsidRPr="007A643D">
        <w:rPr>
          <w:rFonts w:ascii="Arial" w:eastAsia="Arial" w:hAnsi="Arial" w:cs="Arial"/>
          <w:sz w:val="20"/>
          <w:szCs w:val="20"/>
          <w:lang w:val="es-AR"/>
        </w:rPr>
        <w:t xml:space="preserve">Abrigo, J., Olguín, H., Tacchi, F., Orozco-Aguilar, J., Valero-Breton, M., Soto, J., Castro-Sepúlveda, -M., Elorza, A., </w:t>
      </w:r>
      <w:proofErr w:type="spellStart"/>
      <w:r w:rsidRPr="007A643D">
        <w:rPr>
          <w:rFonts w:ascii="Arial" w:eastAsia="Arial" w:hAnsi="Arial" w:cs="Arial"/>
          <w:sz w:val="20"/>
          <w:szCs w:val="20"/>
          <w:lang w:val="es-AR"/>
        </w:rPr>
        <w:t>Simon</w:t>
      </w:r>
      <w:proofErr w:type="spellEnd"/>
      <w:r w:rsidRPr="007A643D">
        <w:rPr>
          <w:rFonts w:ascii="Arial" w:eastAsia="Arial" w:hAnsi="Arial" w:cs="Arial"/>
          <w:sz w:val="20"/>
          <w:szCs w:val="20"/>
          <w:lang w:val="es-AR"/>
        </w:rPr>
        <w:t>, F., Cabello-</w:t>
      </w:r>
      <w:proofErr w:type="spellStart"/>
      <w:r w:rsidRPr="007A643D">
        <w:rPr>
          <w:rFonts w:ascii="Arial" w:eastAsia="Arial" w:hAnsi="Arial" w:cs="Arial"/>
          <w:sz w:val="20"/>
          <w:szCs w:val="20"/>
          <w:lang w:val="es-AR"/>
        </w:rPr>
        <w:t>Verrugio</w:t>
      </w:r>
      <w:proofErr w:type="spellEnd"/>
      <w:r w:rsidRPr="007A643D">
        <w:rPr>
          <w:rFonts w:ascii="Arial" w:eastAsia="Arial" w:hAnsi="Arial" w:cs="Arial"/>
          <w:sz w:val="20"/>
          <w:szCs w:val="20"/>
          <w:lang w:val="es-AR"/>
        </w:rPr>
        <w:t xml:space="preserve">, C. 2023. </w:t>
      </w:r>
      <w:r w:rsidRPr="007A643D">
        <w:rPr>
          <w:rFonts w:ascii="Arial" w:eastAsia="Arial" w:hAnsi="Arial" w:cs="Arial"/>
          <w:sz w:val="20"/>
          <w:szCs w:val="20"/>
          <w:lang w:val="en-US"/>
        </w:rPr>
        <w:t xml:space="preserve">Cholic and deoxycholic acids induce mitochondrial dysfunction, impaired biogenesis and autophagic flux in skeletal muscle cells. </w:t>
      </w:r>
      <w:proofErr w:type="spellStart"/>
      <w:r w:rsidRPr="007A643D">
        <w:rPr>
          <w:rFonts w:ascii="Arial" w:eastAsia="Arial" w:hAnsi="Arial" w:cs="Arial"/>
          <w:i/>
          <w:iCs/>
          <w:sz w:val="20"/>
          <w:szCs w:val="20"/>
          <w:lang w:val="es-AR"/>
        </w:rPr>
        <w:t>Biol</w:t>
      </w:r>
      <w:proofErr w:type="spellEnd"/>
      <w:r w:rsidRPr="007A643D">
        <w:rPr>
          <w:rFonts w:ascii="Arial" w:eastAsia="Arial" w:hAnsi="Arial" w:cs="Arial"/>
          <w:i/>
          <w:iCs/>
          <w:sz w:val="20"/>
          <w:szCs w:val="20"/>
          <w:lang w:val="es-AR"/>
        </w:rPr>
        <w:t xml:space="preserve"> Res. </w:t>
      </w:r>
      <w:r w:rsidRPr="007A643D">
        <w:rPr>
          <w:rFonts w:ascii="Arial" w:eastAsia="Arial" w:hAnsi="Arial" w:cs="Arial"/>
          <w:sz w:val="20"/>
          <w:szCs w:val="20"/>
          <w:lang w:val="es-AR"/>
        </w:rPr>
        <w:t xml:space="preserve">56: 30. </w:t>
      </w:r>
      <w:proofErr w:type="spellStart"/>
      <w:r w:rsidRPr="007A643D">
        <w:rPr>
          <w:rFonts w:ascii="Arial" w:eastAsia="Arial" w:hAnsi="Arial" w:cs="Arial"/>
          <w:sz w:val="20"/>
          <w:szCs w:val="20"/>
          <w:lang w:val="es-AR"/>
        </w:rPr>
        <w:t>doi</w:t>
      </w:r>
      <w:proofErr w:type="spellEnd"/>
      <w:r w:rsidRPr="007A643D">
        <w:rPr>
          <w:rFonts w:ascii="Arial" w:eastAsia="Arial" w:hAnsi="Arial" w:cs="Arial"/>
          <w:sz w:val="20"/>
          <w:szCs w:val="20"/>
          <w:lang w:val="es-AR"/>
        </w:rPr>
        <w:t>: 10.1186/s40659-023-00436-3 </w:t>
      </w:r>
    </w:p>
    <w:p w14:paraId="121F767E" w14:textId="716F71A4" w:rsidR="00C13E3F" w:rsidRPr="007A643D" w:rsidRDefault="00C13E3F" w:rsidP="007A643D">
      <w:pPr>
        <w:tabs>
          <w:tab w:val="left" w:pos="284"/>
        </w:tabs>
        <w:spacing w:after="0"/>
        <w:jc w:val="both"/>
        <w:rPr>
          <w:rFonts w:ascii="Arial" w:eastAsia="Arial" w:hAnsi="Arial" w:cs="Arial"/>
          <w:sz w:val="20"/>
          <w:szCs w:val="20"/>
          <w:lang w:val="es-AR"/>
        </w:rPr>
      </w:pPr>
      <w:r w:rsidRPr="007A643D">
        <w:rPr>
          <w:rFonts w:ascii="Arial" w:eastAsia="Arial" w:hAnsi="Arial" w:cs="Arial"/>
          <w:sz w:val="20"/>
          <w:szCs w:val="20"/>
          <w:lang w:val="es-AR"/>
        </w:rPr>
        <w:t>-Tacchi, F., Orozco-Aguilar, J., Valero-Breton, M., Cabello-</w:t>
      </w:r>
      <w:proofErr w:type="spellStart"/>
      <w:r w:rsidRPr="007A643D">
        <w:rPr>
          <w:rFonts w:ascii="Arial" w:eastAsia="Arial" w:hAnsi="Arial" w:cs="Arial"/>
          <w:sz w:val="20"/>
          <w:szCs w:val="20"/>
          <w:lang w:val="es-AR"/>
        </w:rPr>
        <w:t>Verrugio</w:t>
      </w:r>
      <w:proofErr w:type="spellEnd"/>
      <w:r w:rsidRPr="007A643D">
        <w:rPr>
          <w:rFonts w:ascii="Arial" w:eastAsia="Arial" w:hAnsi="Arial" w:cs="Arial"/>
          <w:sz w:val="20"/>
          <w:szCs w:val="20"/>
          <w:lang w:val="es-AR"/>
        </w:rPr>
        <w:t xml:space="preserve">, C. 2023. </w:t>
      </w:r>
      <w:r w:rsidRPr="007A643D">
        <w:rPr>
          <w:rFonts w:ascii="Arial" w:eastAsia="Arial" w:hAnsi="Arial" w:cs="Arial"/>
          <w:sz w:val="20"/>
          <w:szCs w:val="20"/>
          <w:lang w:val="en-US"/>
        </w:rPr>
        <w:t xml:space="preserve">Bile acids alter the autophagy and mitogenesis in skeletal muscle cells. En: Simon, F., Bernabeu, C. (eds) </w:t>
      </w:r>
      <w:r w:rsidRPr="007A643D">
        <w:rPr>
          <w:rFonts w:ascii="Arial" w:eastAsia="Arial" w:hAnsi="Arial" w:cs="Arial"/>
          <w:i/>
          <w:iCs/>
          <w:sz w:val="20"/>
          <w:szCs w:val="20"/>
          <w:lang w:val="en-US"/>
        </w:rPr>
        <w:t xml:space="preserve">Adv Mol </w:t>
      </w:r>
      <w:proofErr w:type="spellStart"/>
      <w:r w:rsidRPr="007A643D">
        <w:rPr>
          <w:rFonts w:ascii="Arial" w:eastAsia="Arial" w:hAnsi="Arial" w:cs="Arial"/>
          <w:i/>
          <w:iCs/>
          <w:sz w:val="20"/>
          <w:szCs w:val="20"/>
          <w:lang w:val="en-US"/>
        </w:rPr>
        <w:t>Pathol</w:t>
      </w:r>
      <w:proofErr w:type="spellEnd"/>
      <w:r w:rsidRPr="007A643D">
        <w:rPr>
          <w:rFonts w:ascii="Arial" w:eastAsia="Arial" w:hAnsi="Arial" w:cs="Arial"/>
          <w:i/>
          <w:iCs/>
          <w:sz w:val="20"/>
          <w:szCs w:val="20"/>
          <w:lang w:val="en-US"/>
        </w:rPr>
        <w:t>. Advances in Experimental Medicine and Biology</w:t>
      </w:r>
      <w:r w:rsidRPr="007A643D">
        <w:rPr>
          <w:rFonts w:ascii="Arial" w:eastAsia="Arial" w:hAnsi="Arial" w:cs="Arial"/>
          <w:sz w:val="20"/>
          <w:szCs w:val="20"/>
          <w:lang w:val="en-US"/>
        </w:rPr>
        <w:t xml:space="preserve">. </w:t>
      </w:r>
      <w:proofErr w:type="spellStart"/>
      <w:r w:rsidRPr="007A643D">
        <w:rPr>
          <w:rFonts w:ascii="Arial" w:eastAsia="Arial" w:hAnsi="Arial" w:cs="Arial"/>
          <w:sz w:val="20"/>
          <w:szCs w:val="20"/>
          <w:lang w:val="es-AR"/>
        </w:rPr>
        <w:t>Págs</w:t>
      </w:r>
      <w:proofErr w:type="spellEnd"/>
      <w:r w:rsidRPr="007A643D">
        <w:rPr>
          <w:rFonts w:ascii="Arial" w:eastAsia="Arial" w:hAnsi="Arial" w:cs="Arial"/>
          <w:sz w:val="20"/>
          <w:szCs w:val="20"/>
          <w:lang w:val="es-AR"/>
        </w:rPr>
        <w:t xml:space="preserve">: 183-199, </w:t>
      </w:r>
      <w:proofErr w:type="spellStart"/>
      <w:r w:rsidRPr="007A643D">
        <w:rPr>
          <w:rFonts w:ascii="Arial" w:eastAsia="Arial" w:hAnsi="Arial" w:cs="Arial"/>
          <w:sz w:val="20"/>
          <w:szCs w:val="20"/>
          <w:lang w:val="es-AR"/>
        </w:rPr>
        <w:t>Vol</w:t>
      </w:r>
      <w:proofErr w:type="spellEnd"/>
      <w:r w:rsidRPr="007A643D">
        <w:rPr>
          <w:rFonts w:ascii="Arial" w:eastAsia="Arial" w:hAnsi="Arial" w:cs="Arial"/>
          <w:sz w:val="20"/>
          <w:szCs w:val="20"/>
          <w:lang w:val="es-AR"/>
        </w:rPr>
        <w:t xml:space="preserve"> 1408. Springer, Cham. </w:t>
      </w:r>
      <w:proofErr w:type="spellStart"/>
      <w:r w:rsidRPr="007A643D">
        <w:rPr>
          <w:rFonts w:ascii="Arial" w:eastAsia="Arial" w:hAnsi="Arial" w:cs="Arial"/>
          <w:sz w:val="20"/>
          <w:szCs w:val="20"/>
          <w:lang w:val="es-AR"/>
        </w:rPr>
        <w:t>doi</w:t>
      </w:r>
      <w:proofErr w:type="spellEnd"/>
      <w:r w:rsidRPr="007A643D">
        <w:rPr>
          <w:rFonts w:ascii="Arial" w:eastAsia="Arial" w:hAnsi="Arial" w:cs="Arial"/>
          <w:sz w:val="20"/>
          <w:szCs w:val="20"/>
          <w:lang w:val="es-AR"/>
        </w:rPr>
        <w:t>: 10.1007/978-3-031-26163-3_10.</w:t>
      </w:r>
    </w:p>
    <w:p w14:paraId="1E7DCAF2" w14:textId="5C11768B" w:rsidR="000E1EF0" w:rsidRPr="007A643D" w:rsidRDefault="000E1EF0" w:rsidP="007A643D">
      <w:pPr>
        <w:tabs>
          <w:tab w:val="left" w:pos="284"/>
        </w:tabs>
        <w:spacing w:after="0"/>
        <w:jc w:val="both"/>
        <w:rPr>
          <w:rFonts w:ascii="Arial" w:eastAsia="Arial" w:hAnsi="Arial" w:cs="Arial"/>
          <w:sz w:val="20"/>
          <w:szCs w:val="20"/>
          <w:lang w:val="es-AR"/>
        </w:rPr>
      </w:pPr>
    </w:p>
    <w:p w14:paraId="434FA535" w14:textId="5ADF6D8B" w:rsidR="004A2E50" w:rsidRPr="007A643D" w:rsidRDefault="004A2E50" w:rsidP="007A643D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4A2E50" w:rsidRPr="007A643D" w:rsidSect="009B6D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E0513"/>
    <w:multiLevelType w:val="multilevel"/>
    <w:tmpl w:val="B42A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05D08"/>
    <w:multiLevelType w:val="hybridMultilevel"/>
    <w:tmpl w:val="8A2C53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31C74"/>
    <w:multiLevelType w:val="multilevel"/>
    <w:tmpl w:val="679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93E57"/>
    <w:multiLevelType w:val="multilevel"/>
    <w:tmpl w:val="80A00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25E1B"/>
    <w:multiLevelType w:val="multilevel"/>
    <w:tmpl w:val="110A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4A6A1A"/>
    <w:multiLevelType w:val="multilevel"/>
    <w:tmpl w:val="4798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C617AC"/>
    <w:multiLevelType w:val="multilevel"/>
    <w:tmpl w:val="CBD6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CF0641"/>
    <w:multiLevelType w:val="hybridMultilevel"/>
    <w:tmpl w:val="4AA2A5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020EB"/>
    <w:multiLevelType w:val="multilevel"/>
    <w:tmpl w:val="351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A13A6C"/>
    <w:multiLevelType w:val="multilevel"/>
    <w:tmpl w:val="1AB03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D85B28"/>
    <w:multiLevelType w:val="hybridMultilevel"/>
    <w:tmpl w:val="BC6891E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863E2"/>
    <w:multiLevelType w:val="hybridMultilevel"/>
    <w:tmpl w:val="62500A68"/>
    <w:lvl w:ilvl="0" w:tplc="EF2053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603C9"/>
    <w:multiLevelType w:val="multilevel"/>
    <w:tmpl w:val="BC94FE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42851"/>
    <w:multiLevelType w:val="multilevel"/>
    <w:tmpl w:val="E1EA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171892">
    <w:abstractNumId w:val="1"/>
  </w:num>
  <w:num w:numId="2" w16cid:durableId="11882711">
    <w:abstractNumId w:val="10"/>
  </w:num>
  <w:num w:numId="3" w16cid:durableId="127019928">
    <w:abstractNumId w:val="11"/>
  </w:num>
  <w:num w:numId="4" w16cid:durableId="1620332052">
    <w:abstractNumId w:val="7"/>
  </w:num>
  <w:num w:numId="5" w16cid:durableId="1013535221">
    <w:abstractNumId w:val="3"/>
  </w:num>
  <w:num w:numId="6" w16cid:durableId="2070688796">
    <w:abstractNumId w:val="8"/>
  </w:num>
  <w:num w:numId="7" w16cid:durableId="1032071007">
    <w:abstractNumId w:val="0"/>
  </w:num>
  <w:num w:numId="8" w16cid:durableId="1633442816">
    <w:abstractNumId w:val="12"/>
  </w:num>
  <w:num w:numId="9" w16cid:durableId="1705784345">
    <w:abstractNumId w:val="9"/>
  </w:num>
  <w:num w:numId="10" w16cid:durableId="538130844">
    <w:abstractNumId w:val="13"/>
  </w:num>
  <w:num w:numId="11" w16cid:durableId="161088843">
    <w:abstractNumId w:val="6"/>
  </w:num>
  <w:num w:numId="12" w16cid:durableId="2144732163">
    <w:abstractNumId w:val="5"/>
  </w:num>
  <w:num w:numId="13" w16cid:durableId="898858158">
    <w:abstractNumId w:val="2"/>
  </w:num>
  <w:num w:numId="14" w16cid:durableId="2017225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Y2NDE1tzSyMDEwMrVQ0lEKTi0uzszPAykwrAUAHlI1bSwAAAA="/>
  </w:docVars>
  <w:rsids>
    <w:rsidRoot w:val="00903522"/>
    <w:rsid w:val="00024711"/>
    <w:rsid w:val="00086CAD"/>
    <w:rsid w:val="000B386D"/>
    <w:rsid w:val="000E1EF0"/>
    <w:rsid w:val="00100128"/>
    <w:rsid w:val="00127895"/>
    <w:rsid w:val="00143F39"/>
    <w:rsid w:val="00161C06"/>
    <w:rsid w:val="002716F0"/>
    <w:rsid w:val="002C2764"/>
    <w:rsid w:val="002D3198"/>
    <w:rsid w:val="00306427"/>
    <w:rsid w:val="0031079B"/>
    <w:rsid w:val="00315CA0"/>
    <w:rsid w:val="00393C09"/>
    <w:rsid w:val="003A52B2"/>
    <w:rsid w:val="00432469"/>
    <w:rsid w:val="004716E8"/>
    <w:rsid w:val="004A2E50"/>
    <w:rsid w:val="004D3041"/>
    <w:rsid w:val="005140C0"/>
    <w:rsid w:val="00534ED8"/>
    <w:rsid w:val="0056690C"/>
    <w:rsid w:val="005922DC"/>
    <w:rsid w:val="005A367D"/>
    <w:rsid w:val="006217CD"/>
    <w:rsid w:val="00626C16"/>
    <w:rsid w:val="00632BE2"/>
    <w:rsid w:val="00667C4F"/>
    <w:rsid w:val="006B4A06"/>
    <w:rsid w:val="006D6796"/>
    <w:rsid w:val="006D7EC4"/>
    <w:rsid w:val="006E3E0C"/>
    <w:rsid w:val="00713998"/>
    <w:rsid w:val="00740B80"/>
    <w:rsid w:val="00742EDF"/>
    <w:rsid w:val="00752072"/>
    <w:rsid w:val="00765BE5"/>
    <w:rsid w:val="00774EFE"/>
    <w:rsid w:val="007A643D"/>
    <w:rsid w:val="007B05A1"/>
    <w:rsid w:val="007F3C2C"/>
    <w:rsid w:val="008557A0"/>
    <w:rsid w:val="008A4F4E"/>
    <w:rsid w:val="008E27FE"/>
    <w:rsid w:val="008E41E7"/>
    <w:rsid w:val="008F4B68"/>
    <w:rsid w:val="00903522"/>
    <w:rsid w:val="009315B8"/>
    <w:rsid w:val="009B5125"/>
    <w:rsid w:val="009B6DA9"/>
    <w:rsid w:val="009B7655"/>
    <w:rsid w:val="009E3F84"/>
    <w:rsid w:val="00A07B9B"/>
    <w:rsid w:val="00A109D1"/>
    <w:rsid w:val="00A62D2D"/>
    <w:rsid w:val="00A87C06"/>
    <w:rsid w:val="00A90D22"/>
    <w:rsid w:val="00A954E1"/>
    <w:rsid w:val="00AC3366"/>
    <w:rsid w:val="00AF255A"/>
    <w:rsid w:val="00AF7F11"/>
    <w:rsid w:val="00B01FA3"/>
    <w:rsid w:val="00B11A59"/>
    <w:rsid w:val="00B360FA"/>
    <w:rsid w:val="00B4665D"/>
    <w:rsid w:val="00BA36ED"/>
    <w:rsid w:val="00BB01F4"/>
    <w:rsid w:val="00C13E3F"/>
    <w:rsid w:val="00C327A0"/>
    <w:rsid w:val="00C60AED"/>
    <w:rsid w:val="00C922C9"/>
    <w:rsid w:val="00D14164"/>
    <w:rsid w:val="00D20B09"/>
    <w:rsid w:val="00D23545"/>
    <w:rsid w:val="00D30110"/>
    <w:rsid w:val="00D63FE3"/>
    <w:rsid w:val="00D93421"/>
    <w:rsid w:val="00DD1C54"/>
    <w:rsid w:val="00DE479C"/>
    <w:rsid w:val="00E15F43"/>
    <w:rsid w:val="00E43FC6"/>
    <w:rsid w:val="00EF70E8"/>
    <w:rsid w:val="00F35C7D"/>
    <w:rsid w:val="00F65D82"/>
    <w:rsid w:val="00F74829"/>
    <w:rsid w:val="00FA6E2F"/>
    <w:rsid w:val="00FB7644"/>
    <w:rsid w:val="00FC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D424"/>
  <w15:chartTrackingRefBased/>
  <w15:docId w15:val="{1EC3300B-870D-4828-BEB8-0598860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352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20B0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0B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E2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, Daniela Vanesa</dc:creator>
  <cp:keywords/>
  <dc:description/>
  <cp:lastModifiedBy>Navarro , Daniela Vanesa</cp:lastModifiedBy>
  <cp:revision>13</cp:revision>
  <dcterms:created xsi:type="dcterms:W3CDTF">2026-02-05T15:07:00Z</dcterms:created>
  <dcterms:modified xsi:type="dcterms:W3CDTF">2026-02-09T10:53:00Z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b8ff65c4-1893-4637-bf73-817982154c69</vt:lpwstr>
  </property>
</Properties>
</file>